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6"/>
        <w:gridCol w:w="4010"/>
        <w:gridCol w:w="1420"/>
      </w:tblGrid>
      <w:tr w:rsidR="006F01E0" w:rsidRPr="00D64810" w:rsidTr="006F01E0">
        <w:tc>
          <w:tcPr>
            <w:tcW w:w="11168" w:type="dxa"/>
            <w:shd w:val="clear" w:color="auto" w:fill="auto"/>
          </w:tcPr>
          <w:p w:rsidR="006F01E0" w:rsidRPr="00D64810" w:rsidRDefault="006F01E0">
            <w:pPr>
              <w:rPr>
                <w:rFonts w:ascii="標楷體" w:eastAsia="標楷體" w:hAnsi="標楷體"/>
                <w:szCs w:val="24"/>
              </w:rPr>
            </w:pPr>
            <w:r w:rsidRPr="00D64810">
              <w:rPr>
                <w:rFonts w:ascii="標楷體" w:eastAsia="標楷體" w:hAnsi="標楷體" w:hint="eastAsia"/>
                <w:szCs w:val="24"/>
              </w:rPr>
              <w:t>基隆市建德國中自然科理化</w:t>
            </w:r>
            <w:bookmarkStart w:id="0" w:name="_GoBack"/>
            <w:r w:rsidRPr="00D64810">
              <w:rPr>
                <w:rFonts w:ascii="標楷體" w:eastAsia="標楷體" w:hAnsi="標楷體" w:hint="eastAsia"/>
                <w:szCs w:val="24"/>
              </w:rPr>
              <w:t>補考</w:t>
            </w:r>
            <w:bookmarkEnd w:id="0"/>
          </w:p>
          <w:p w:rsidR="006F01E0" w:rsidRPr="00D64810" w:rsidRDefault="006F01E0">
            <w:pPr>
              <w:rPr>
                <w:rFonts w:ascii="標楷體" w:eastAsia="標楷體" w:hAnsi="標楷體"/>
                <w:szCs w:val="24"/>
              </w:rPr>
            </w:pPr>
          </w:p>
          <w:p w:rsidR="006F01E0" w:rsidRPr="00D64810" w:rsidRDefault="006F01E0">
            <w:pPr>
              <w:rPr>
                <w:rFonts w:ascii="標楷體" w:eastAsia="標楷體" w:hAnsi="標楷體"/>
                <w:szCs w:val="24"/>
              </w:rPr>
            </w:pPr>
            <w:r w:rsidRPr="00D64810">
              <w:rPr>
                <w:rFonts w:ascii="標楷體" w:eastAsia="標楷體" w:hAnsi="標楷體" w:hint="eastAsia"/>
                <w:szCs w:val="24"/>
              </w:rPr>
              <w:t>__年__班  座號：____  姓名：__________</w:t>
            </w:r>
          </w:p>
        </w:tc>
        <w:tc>
          <w:tcPr>
            <w:tcW w:w="6009" w:type="dxa"/>
            <w:shd w:val="clear" w:color="auto" w:fill="auto"/>
          </w:tcPr>
          <w:p w:rsidR="006F01E0" w:rsidRPr="00D64810" w:rsidRDefault="006F01E0">
            <w:pPr>
              <w:rPr>
                <w:rFonts w:ascii="標楷體" w:eastAsia="標楷體" w:hAnsi="標楷體"/>
                <w:szCs w:val="24"/>
              </w:rPr>
            </w:pPr>
            <w:r w:rsidRPr="00D64810">
              <w:rPr>
                <w:rFonts w:ascii="標楷體" w:eastAsia="標楷體" w:hAnsi="標楷體" w:hint="eastAsia"/>
                <w:szCs w:val="24"/>
              </w:rPr>
              <w:t>練習題庫</w:t>
            </w:r>
          </w:p>
          <w:p w:rsidR="006F01E0" w:rsidRPr="00D64810" w:rsidRDefault="006F01E0">
            <w:pPr>
              <w:rPr>
                <w:rFonts w:ascii="標楷體" w:eastAsia="標楷體" w:hAnsi="標楷體"/>
                <w:szCs w:val="24"/>
              </w:rPr>
            </w:pPr>
          </w:p>
          <w:p w:rsidR="006F01E0" w:rsidRPr="00D64810" w:rsidRDefault="006F01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tbl>
            <w:tblPr>
              <w:tblStyle w:val="a3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4"/>
            </w:tblGrid>
            <w:tr w:rsidR="006F01E0" w:rsidRPr="00D64810" w:rsidTr="006F01E0">
              <w:trPr>
                <w:trHeight w:val="1134"/>
              </w:trPr>
              <w:tc>
                <w:tcPr>
                  <w:tcW w:w="4078" w:type="dxa"/>
                  <w:shd w:val="clear" w:color="auto" w:fill="auto"/>
                </w:tcPr>
                <w:p w:rsidR="006F01E0" w:rsidRPr="00D64810" w:rsidRDefault="006F01E0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D64810">
                    <w:rPr>
                      <w:rFonts w:ascii="標楷體" w:eastAsia="標楷體" w:hAnsi="標楷體" w:hint="eastAsia"/>
                      <w:szCs w:val="24"/>
                    </w:rPr>
                    <w:t>得分：</w:t>
                  </w:r>
                </w:p>
              </w:tc>
            </w:tr>
          </w:tbl>
          <w:p w:rsidR="006F01E0" w:rsidRPr="00D64810" w:rsidRDefault="006F01E0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F01E0" w:rsidRPr="00D64810" w:rsidRDefault="006F01E0" w:rsidP="006F01E0">
      <w:pPr>
        <w:rPr>
          <w:rFonts w:ascii="標楷體" w:eastAsia="標楷體" w:hAnsi="標楷體"/>
          <w:b/>
          <w:color w:val="000000"/>
          <w:szCs w:val="24"/>
        </w:rPr>
      </w:pPr>
      <w:r w:rsidRPr="00D64810">
        <w:rPr>
          <w:rFonts w:ascii="標楷體" w:eastAsia="標楷體" w:hAnsi="標楷體"/>
          <w:b/>
          <w:color w:val="000000"/>
          <w:szCs w:val="24"/>
        </w:rPr>
        <w:t>一、單選題：每題2分，共100分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 xml:space="preserve">(　　) 1.　</w:t>
      </w:r>
      <w:r w:rsidRPr="00D64810">
        <w:rPr>
          <w:rFonts w:ascii="標楷體" w:eastAsia="標楷體" w:hAnsi="標楷體" w:hint="eastAsia"/>
          <w:color w:val="000000"/>
          <w:szCs w:val="24"/>
        </w:rPr>
        <w:t>將肥皂加入水和沙拉油的試管中，塞上橡皮塞，搖動半分鐘後，靜置於試管架上，有關試管內的情形，下列何者正確？</w:t>
      </w:r>
      <w:r w:rsidRPr="00D64810">
        <w:rPr>
          <w:rFonts w:ascii="標楷體" w:eastAsia="標楷體" w:hAnsi="標楷體"/>
          <w:color w:val="000000"/>
          <w:szCs w:val="24"/>
        </w:rPr>
        <w:br/>
        <w:t>(A)</w:t>
      </w:r>
      <w:r w:rsidRPr="00D64810">
        <w:rPr>
          <w:rFonts w:ascii="標楷體" w:eastAsia="標楷體" w:hAnsi="標楷體" w:hint="eastAsia"/>
          <w:noProof/>
          <w:color w:val="000000"/>
          <w:szCs w:val="24"/>
        </w:rPr>
        <w:drawing>
          <wp:inline distT="0" distB="0" distL="0" distR="0">
            <wp:extent cx="723900" cy="923925"/>
            <wp:effectExtent l="19050" t="0" r="0" b="0"/>
            <wp:docPr id="1" name="圖片 1" descr="YM8A4-4-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M8A4-4-9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 w:hint="eastAsia"/>
          <w:noProof/>
          <w:color w:val="000000"/>
          <w:szCs w:val="24"/>
        </w:rPr>
        <w:drawing>
          <wp:inline distT="0" distB="0" distL="0" distR="0">
            <wp:extent cx="723900" cy="895350"/>
            <wp:effectExtent l="19050" t="0" r="0" b="0"/>
            <wp:docPr id="4" name="圖片 4" descr="YM8A4-4-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M8A4-4-9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 w:hint="eastAsia"/>
          <w:noProof/>
          <w:color w:val="000000"/>
          <w:szCs w:val="24"/>
        </w:rPr>
        <w:drawing>
          <wp:inline distT="0" distB="0" distL="0" distR="0">
            <wp:extent cx="723900" cy="895350"/>
            <wp:effectExtent l="19050" t="0" r="0" b="0"/>
            <wp:docPr id="7" name="圖片 7" descr="YM8A4-4-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M8A4-4-9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 w:hint="eastAsia"/>
          <w:noProof/>
          <w:color w:val="000000"/>
          <w:szCs w:val="24"/>
        </w:rPr>
        <w:drawing>
          <wp:inline distT="0" distB="0" distL="0" distR="0">
            <wp:extent cx="447675" cy="885825"/>
            <wp:effectExtent l="19050" t="0" r="9525" b="0"/>
            <wp:docPr id="10" name="圖片 10" descr="YM8A4-4-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M8A4-4-9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 xml:space="preserve">(　　) 2.　</w:t>
      </w:r>
      <w:r w:rsidRPr="00D64810">
        <w:rPr>
          <w:rFonts w:ascii="標楷體" w:eastAsia="標楷體" w:hAnsi="標楷體" w:hint="eastAsia"/>
          <w:color w:val="000000"/>
          <w:szCs w:val="24"/>
        </w:rPr>
        <w:t>若欲檢驗白色的岩石是否含碳酸鈣的成分，加入稀鹽酸檢驗，檢驗時有什麼現象產生？</w:t>
      </w:r>
      <w:r w:rsidRPr="00D64810">
        <w:rPr>
          <w:rFonts w:ascii="標楷體" w:eastAsia="標楷體" w:hAnsi="標楷體"/>
          <w:color w:val="000000"/>
          <w:szCs w:val="24"/>
        </w:rPr>
        <w:br/>
        <w:t>(A)</w:t>
      </w:r>
      <w:r w:rsidRPr="00D64810">
        <w:rPr>
          <w:rFonts w:ascii="標楷體" w:eastAsia="標楷體" w:hAnsi="標楷體" w:hint="eastAsia"/>
          <w:color w:val="000000"/>
          <w:szCs w:val="24"/>
        </w:rPr>
        <w:t>有氣泡產生</w:t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 w:hint="eastAsia"/>
          <w:color w:val="000000"/>
          <w:szCs w:val="24"/>
        </w:rPr>
        <w:t>顏色改變</w:t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 w:hint="eastAsia"/>
          <w:color w:val="000000"/>
          <w:szCs w:val="24"/>
        </w:rPr>
        <w:t>有沉澱產生</w:t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 w:hint="eastAsia"/>
          <w:color w:val="000000"/>
          <w:szCs w:val="24"/>
        </w:rPr>
        <w:t>發出刺眼強光</w:t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 xml:space="preserve">(　　) 3.　</w:t>
      </w:r>
      <w:r w:rsidRPr="00D64810">
        <w:rPr>
          <w:rFonts w:ascii="標楷體" w:eastAsia="標楷體" w:hAnsi="標楷體"/>
          <w:szCs w:val="24"/>
        </w:rPr>
        <w:t>如附圖所示，甲、乙、丙、丁四根管子底部相連，注水後管內水面皆相同，今在甲管上的活塞施壓，乙、丙、丁水面會發生變化，是什麼原理？</w:t>
      </w:r>
      <w:r w:rsidRPr="00D64810">
        <w:rPr>
          <w:rFonts w:ascii="標楷體" w:eastAsia="標楷體" w:hAnsi="標楷體"/>
          <w:szCs w:val="24"/>
        </w:rPr>
        <w:br/>
      </w:r>
      <w:r w:rsidRPr="00D64810"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1933575" cy="962025"/>
            <wp:effectExtent l="19050" t="0" r="9525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810">
        <w:rPr>
          <w:rFonts w:ascii="標楷體" w:eastAsia="標楷體" w:hAnsi="標楷體"/>
          <w:szCs w:val="24"/>
        </w:rPr>
        <w:br/>
      </w:r>
      <w:r w:rsidRPr="00D64810">
        <w:rPr>
          <w:rFonts w:ascii="標楷體" w:eastAsia="標楷體" w:hAnsi="標楷體"/>
          <w:color w:val="000000"/>
          <w:szCs w:val="24"/>
        </w:rPr>
        <w:t>(A)</w:t>
      </w:r>
      <w:r w:rsidRPr="00D64810">
        <w:rPr>
          <w:rFonts w:ascii="標楷體" w:eastAsia="標楷體" w:hAnsi="標楷體"/>
          <w:szCs w:val="24"/>
        </w:rPr>
        <w:t>連通管原理</w:t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/>
          <w:szCs w:val="24"/>
        </w:rPr>
        <w:t>壓力原理</w:t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/>
          <w:szCs w:val="24"/>
        </w:rPr>
        <w:t>帕斯卡原理</w:t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/>
          <w:szCs w:val="24"/>
        </w:rPr>
        <w:t>浮力原理</w:t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 xml:space="preserve">(　　) 4.　</w:t>
      </w:r>
      <w:r w:rsidRPr="00D64810">
        <w:rPr>
          <w:rFonts w:ascii="標楷體" w:eastAsia="標楷體" w:hAnsi="標楷體" w:hint="eastAsia"/>
          <w:color w:val="000000"/>
          <w:szCs w:val="24"/>
        </w:rPr>
        <w:t>將銅粉與氧化鋅粉末一起加熱，並沒有反應產生；將鐵粉與氧化鋅粉末一起加熱，也沒有反應產生。若要比較銅、鋅、鐵三者活性大小，須再操作下列哪一個實驗？</w:t>
      </w:r>
      <w:r w:rsidRPr="00D64810">
        <w:rPr>
          <w:rFonts w:ascii="標楷體" w:eastAsia="標楷體" w:hAnsi="標楷體"/>
          <w:color w:val="000000"/>
          <w:szCs w:val="24"/>
        </w:rPr>
        <w:br/>
        <w:t>(A)</w:t>
      </w:r>
      <w:r w:rsidRPr="00D64810">
        <w:rPr>
          <w:rFonts w:ascii="標楷體" w:eastAsia="標楷體" w:hAnsi="標楷體" w:hint="eastAsia"/>
          <w:color w:val="000000"/>
          <w:szCs w:val="24"/>
        </w:rPr>
        <w:t>銅粉＋鐵粉</w:t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 w:hint="eastAsia"/>
          <w:color w:val="000000"/>
          <w:szCs w:val="24"/>
        </w:rPr>
        <w:t>氧化銅粉末＋鐵粉</w:t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 w:hint="eastAsia"/>
          <w:color w:val="000000"/>
          <w:szCs w:val="24"/>
        </w:rPr>
        <w:t>氧化銅粉末＋氧化鐵粉末</w:t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 w:hint="eastAsia"/>
          <w:color w:val="000000"/>
          <w:szCs w:val="24"/>
        </w:rPr>
        <w:t>銅粉＋鐵粉＋鋅粉</w:t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 xml:space="preserve">(　　) 5.　</w:t>
      </w:r>
      <w:r w:rsidRPr="00D64810">
        <w:rPr>
          <w:rFonts w:ascii="標楷體" w:eastAsia="標楷體" w:hAnsi="標楷體"/>
          <w:szCs w:val="24"/>
        </w:rPr>
        <w:t>哪一種物質需要儲存在充滿礦物油的瓶中？</w:t>
      </w:r>
      <w:r w:rsidRPr="00D64810">
        <w:rPr>
          <w:rFonts w:ascii="標楷體" w:eastAsia="標楷體" w:hAnsi="標楷體"/>
          <w:szCs w:val="24"/>
        </w:rPr>
        <w:br/>
      </w:r>
      <w:r w:rsidRPr="00D64810">
        <w:rPr>
          <w:rFonts w:ascii="標楷體" w:eastAsia="標楷體" w:hAnsi="標楷體"/>
          <w:color w:val="000000"/>
          <w:szCs w:val="24"/>
        </w:rPr>
        <w:t>(A)</w:t>
      </w:r>
      <w:r w:rsidRPr="00D64810">
        <w:rPr>
          <w:rFonts w:ascii="標楷體" w:eastAsia="標楷體" w:hAnsi="標楷體"/>
          <w:szCs w:val="24"/>
        </w:rPr>
        <w:t>硫</w:t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/>
          <w:szCs w:val="24"/>
        </w:rPr>
        <w:t>鈉</w:t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/>
          <w:szCs w:val="24"/>
        </w:rPr>
        <w:t>鎂</w:t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/>
          <w:szCs w:val="24"/>
        </w:rPr>
        <w:t>銅</w:t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>(　　) 6.　一大氣壓下</w:t>
      </w:r>
      <w:r w:rsidRPr="00D64810">
        <w:rPr>
          <w:rFonts w:ascii="標楷體" w:eastAsia="標楷體" w:hAnsi="標楷體" w:hint="eastAsia"/>
          <w:color w:val="000000"/>
          <w:szCs w:val="24"/>
        </w:rPr>
        <w:t>以水銀操作托里切利實驗，結果如圖所示，下列敘述何者正確</w:t>
      </w:r>
      <w:r w:rsidRPr="00D64810">
        <w:rPr>
          <w:rFonts w:ascii="標楷體" w:eastAsia="標楷體" w:hAnsi="標楷體"/>
          <w:color w:val="000000"/>
          <w:szCs w:val="24"/>
        </w:rPr>
        <w:t>？</w:t>
      </w:r>
      <w:r w:rsidRPr="00D64810">
        <w:rPr>
          <w:rFonts w:ascii="標楷體" w:eastAsia="標楷體" w:hAnsi="標楷體" w:hint="eastAsia"/>
          <w:color w:val="000000"/>
          <w:szCs w:val="24"/>
        </w:rPr>
        <w:br/>
      </w:r>
      <w:r w:rsidRPr="00D64810">
        <w:rPr>
          <w:rFonts w:ascii="標楷體" w:eastAsia="標楷體" w:hAnsi="標楷體"/>
          <w:noProof/>
          <w:color w:val="000000"/>
          <w:szCs w:val="24"/>
        </w:rPr>
        <w:drawing>
          <wp:inline distT="0" distB="0" distL="0" distR="0">
            <wp:extent cx="1352550" cy="1057275"/>
            <wp:effectExtent l="19050" t="0" r="0" b="0"/>
            <wp:docPr id="16" name="圖片 16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810">
        <w:rPr>
          <w:rFonts w:ascii="標楷體" w:eastAsia="標楷體" w:hAnsi="標楷體"/>
          <w:color w:val="000000"/>
          <w:szCs w:val="24"/>
        </w:rPr>
        <w:br/>
        <w:t>(A)</w:t>
      </w:r>
      <w:r w:rsidRPr="00D64810">
        <w:rPr>
          <w:rFonts w:ascii="標楷體" w:eastAsia="標楷體" w:hAnsi="標楷體" w:hint="eastAsia"/>
          <w:color w:val="000000"/>
          <w:szCs w:val="24"/>
        </w:rPr>
        <w:t>ab長度為</w:t>
      </w:r>
      <w:smartTag w:uri="urn:schemas-microsoft-com:office:smarttags" w:element="chmetcnv">
        <w:smartTagPr>
          <w:attr w:name="UnitName" w:val="cm"/>
          <w:attr w:name="SourceValue" w:val="76"/>
          <w:attr w:name="HasSpace" w:val="False"/>
          <w:attr w:name="Negative" w:val="False"/>
          <w:attr w:name="NumberType" w:val="1"/>
          <w:attr w:name="TCSC" w:val="0"/>
        </w:smartTagPr>
        <w:r w:rsidRPr="00D64810">
          <w:rPr>
            <w:rFonts w:ascii="標楷體" w:eastAsia="標楷體" w:hAnsi="標楷體" w:hint="eastAsia"/>
            <w:color w:val="000000"/>
            <w:szCs w:val="24"/>
          </w:rPr>
          <w:t>76cm</w:t>
        </w:r>
      </w:smartTag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 w:hint="eastAsia"/>
          <w:color w:val="000000"/>
          <w:szCs w:val="24"/>
        </w:rPr>
        <w:t>改變</w:t>
      </w:r>
      <w:r w:rsidRPr="00D64810">
        <w:rPr>
          <w:rFonts w:ascii="標楷體" w:eastAsia="標楷體" w:hAnsi="標楷體"/>
          <w:color w:val="000000"/>
          <w:szCs w:val="24"/>
        </w:rPr>
        <w:t>θ</w:t>
      </w:r>
      <w:r w:rsidRPr="00D64810">
        <w:rPr>
          <w:rFonts w:ascii="標楷體" w:eastAsia="標楷體" w:hAnsi="標楷體" w:hint="eastAsia"/>
          <w:color w:val="000000"/>
          <w:szCs w:val="24"/>
        </w:rPr>
        <w:t>角度，cd長度也會改變</w:t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 w:hint="eastAsia"/>
          <w:color w:val="000000"/>
          <w:szCs w:val="24"/>
        </w:rPr>
        <w:t>改變</w:t>
      </w:r>
      <w:r w:rsidRPr="00D64810">
        <w:rPr>
          <w:rFonts w:ascii="標楷體" w:eastAsia="標楷體" w:hAnsi="標楷體"/>
          <w:color w:val="000000"/>
          <w:szCs w:val="24"/>
        </w:rPr>
        <w:t>θ</w:t>
      </w:r>
      <w:r w:rsidRPr="00D64810">
        <w:rPr>
          <w:rFonts w:ascii="標楷體" w:eastAsia="標楷體" w:hAnsi="標楷體" w:hint="eastAsia"/>
          <w:color w:val="000000"/>
          <w:szCs w:val="24"/>
        </w:rPr>
        <w:t>角度，ab長度也會改變</w:t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 w:hint="eastAsia"/>
          <w:color w:val="000000"/>
          <w:szCs w:val="24"/>
        </w:rPr>
        <w:t>玻璃管傾斜，實驗失敗</w:t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 xml:space="preserve">(　　) 7.　</w:t>
      </w:r>
      <w:r w:rsidRPr="00D64810">
        <w:rPr>
          <w:rFonts w:ascii="標楷體" w:eastAsia="標楷體" w:hAnsi="標楷體"/>
          <w:szCs w:val="24"/>
        </w:rPr>
        <w:t>關於醇類的敘述，下列何者</w:t>
      </w:r>
      <w:r w:rsidRPr="00D64810">
        <w:rPr>
          <w:rFonts w:ascii="標楷體" w:eastAsia="標楷體" w:hAnsi="標楷體"/>
          <w:szCs w:val="24"/>
          <w:u w:val="double"/>
        </w:rPr>
        <w:t>錯誤</w:t>
      </w:r>
      <w:r w:rsidRPr="00D64810">
        <w:rPr>
          <w:rFonts w:ascii="標楷體" w:eastAsia="標楷體" w:hAnsi="標楷體"/>
          <w:szCs w:val="24"/>
        </w:rPr>
        <w:t>？</w:t>
      </w:r>
      <w:r w:rsidRPr="00D64810">
        <w:rPr>
          <w:rFonts w:ascii="標楷體" w:eastAsia="標楷體" w:hAnsi="標楷體"/>
          <w:szCs w:val="24"/>
        </w:rPr>
        <w:br/>
      </w:r>
      <w:r w:rsidRPr="00D64810">
        <w:rPr>
          <w:rFonts w:ascii="標楷體" w:eastAsia="標楷體" w:hAnsi="標楷體"/>
          <w:color w:val="000000"/>
          <w:szCs w:val="24"/>
        </w:rPr>
        <w:t>(A)</w:t>
      </w:r>
      <w:r w:rsidRPr="00D64810">
        <w:rPr>
          <w:rFonts w:ascii="標楷體" w:eastAsia="標楷體" w:hAnsi="標楷體"/>
          <w:szCs w:val="24"/>
        </w:rPr>
        <w:t>醇類含有－ OH 原子團</w:t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/>
          <w:szCs w:val="24"/>
        </w:rPr>
        <w:t>酒精濃度75% 的消毒效果較好</w:t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/>
          <w:szCs w:val="24"/>
        </w:rPr>
        <w:t>工業酒精是在乙醇中添加甲醇，又稱變性酒精</w:t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/>
          <w:szCs w:val="24"/>
        </w:rPr>
        <w:t>醇類一般易溶於水</w:t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 xml:space="preserve">(　　) 8.　</w:t>
      </w:r>
      <w:r w:rsidRPr="00D64810">
        <w:rPr>
          <w:rFonts w:ascii="標楷體" w:eastAsia="標楷體" w:hAnsi="標楷體" w:hint="eastAsia"/>
          <w:color w:val="000000"/>
          <w:szCs w:val="24"/>
        </w:rPr>
        <w:t>酸鹼相遇時會發生中和反應，下列哪一個反應</w:t>
      </w:r>
      <w:r w:rsidRPr="00D64810">
        <w:rPr>
          <w:rFonts w:ascii="標楷體" w:eastAsia="標楷體" w:hAnsi="標楷體" w:hint="eastAsia"/>
          <w:color w:val="000000"/>
          <w:szCs w:val="24"/>
          <w:u w:val="double"/>
        </w:rPr>
        <w:t>沒有</w:t>
      </w:r>
      <w:r w:rsidRPr="00D64810">
        <w:rPr>
          <w:rFonts w:ascii="標楷體" w:eastAsia="標楷體" w:hAnsi="標楷體" w:hint="eastAsia"/>
          <w:color w:val="000000"/>
          <w:szCs w:val="24"/>
        </w:rPr>
        <w:t>中和的現象？</w:t>
      </w:r>
      <w:r w:rsidRPr="00D64810">
        <w:rPr>
          <w:rFonts w:ascii="標楷體" w:eastAsia="標楷體" w:hAnsi="標楷體"/>
          <w:color w:val="000000"/>
          <w:szCs w:val="24"/>
        </w:rPr>
        <w:br/>
        <w:t>(A)</w:t>
      </w:r>
      <w:r w:rsidRPr="00D64810">
        <w:rPr>
          <w:rFonts w:ascii="標楷體" w:eastAsia="標楷體" w:hAnsi="標楷體" w:hint="eastAsia"/>
          <w:color w:val="000000"/>
          <w:szCs w:val="24"/>
        </w:rPr>
        <w:t>口含吸管對著氫氧化鈉溶液吹氣</w:t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 w:hint="eastAsia"/>
          <w:color w:val="000000"/>
          <w:szCs w:val="24"/>
        </w:rPr>
        <w:t>農夫利用草木灰改善土質</w:t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 w:hint="eastAsia"/>
          <w:color w:val="000000"/>
          <w:szCs w:val="24"/>
        </w:rPr>
        <w:t>胃酸分泌過多，服用含有小蘇打的胃藥</w:t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 w:hint="eastAsia"/>
          <w:color w:val="000000"/>
          <w:szCs w:val="24"/>
        </w:rPr>
        <w:t>使用乾粉滅火器來撲滅火災</w:t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>(　　) 9.　在室溫下，將一杯固定濃度的鹽酸水溶液加水稀釋，下列哪一個圖形可以表示其pH值與溶液體積</w:t>
      </w:r>
      <w:r w:rsidRPr="00D64810">
        <w:rPr>
          <w:rFonts w:ascii="標楷體" w:eastAsia="標楷體" w:hAnsi="標楷體" w:hint="eastAsia"/>
          <w:color w:val="000000"/>
          <w:szCs w:val="24"/>
        </w:rPr>
        <w:t>(</w:t>
      </w:r>
      <w:r w:rsidRPr="00D64810">
        <w:rPr>
          <w:rFonts w:ascii="標楷體" w:eastAsia="標楷體" w:hAnsi="標楷體"/>
          <w:color w:val="000000"/>
          <w:szCs w:val="24"/>
        </w:rPr>
        <w:t>V</w:t>
      </w:r>
      <w:r w:rsidRPr="00D64810">
        <w:rPr>
          <w:rFonts w:ascii="標楷體" w:eastAsia="標楷體" w:hAnsi="標楷體" w:hint="eastAsia"/>
          <w:color w:val="000000"/>
          <w:szCs w:val="24"/>
        </w:rPr>
        <w:t>)</w:t>
      </w:r>
      <w:r w:rsidRPr="00D64810">
        <w:rPr>
          <w:rFonts w:ascii="標楷體" w:eastAsia="標楷體" w:hAnsi="標楷體"/>
          <w:color w:val="000000"/>
          <w:szCs w:val="24"/>
        </w:rPr>
        <w:t>的關係圖？</w:t>
      </w:r>
      <w:r w:rsidRPr="00D64810">
        <w:rPr>
          <w:rFonts w:ascii="標楷體" w:eastAsia="標楷體" w:hAnsi="標楷體"/>
          <w:color w:val="000000"/>
          <w:szCs w:val="24"/>
        </w:rPr>
        <w:br/>
        <w:t>(A)</w:t>
      </w:r>
      <w:r w:rsidRPr="00D64810">
        <w:rPr>
          <w:rFonts w:ascii="標楷體" w:eastAsia="標楷體" w:hAnsi="標楷體" w:hint="eastAsia"/>
          <w:noProof/>
          <w:color w:val="000000"/>
          <w:szCs w:val="24"/>
        </w:rPr>
        <w:drawing>
          <wp:inline distT="0" distB="0" distL="0" distR="0">
            <wp:extent cx="866775" cy="838200"/>
            <wp:effectExtent l="19050" t="0" r="9525" b="0"/>
            <wp:docPr id="19" name="圖片 19" descr="Y8A022D-3-2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8A022D-3-25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/>
          <w:noProof/>
          <w:color w:val="000000"/>
          <w:szCs w:val="24"/>
        </w:rPr>
        <w:drawing>
          <wp:inline distT="0" distB="0" distL="0" distR="0">
            <wp:extent cx="866775" cy="838200"/>
            <wp:effectExtent l="19050" t="0" r="9525" b="0"/>
            <wp:docPr id="22" name="圖片 22" descr="Y8A022D-3-2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Y8A022D-3-25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 w:hint="eastAsia"/>
          <w:noProof/>
          <w:color w:val="000000"/>
          <w:szCs w:val="24"/>
        </w:rPr>
        <w:drawing>
          <wp:inline distT="0" distB="0" distL="0" distR="0">
            <wp:extent cx="876300" cy="819150"/>
            <wp:effectExtent l="19050" t="0" r="0" b="0"/>
            <wp:docPr id="25" name="圖片 25" descr="Y8A022D-3-2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Y8A022D-3-25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 w:hint="eastAsia"/>
          <w:noProof/>
          <w:color w:val="000000"/>
          <w:szCs w:val="24"/>
        </w:rPr>
        <w:drawing>
          <wp:inline distT="0" distB="0" distL="0" distR="0">
            <wp:extent cx="866775" cy="838200"/>
            <wp:effectExtent l="19050" t="0" r="9525" b="0"/>
            <wp:docPr id="28" name="圖片 28" descr="Y8A022D-3-2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Y8A022D-3-25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 xml:space="preserve">(　　)10.　</w:t>
      </w:r>
      <w:r w:rsidRPr="00D64810">
        <w:rPr>
          <w:rFonts w:ascii="標楷體" w:eastAsia="標楷體" w:hAnsi="標楷體" w:hint="eastAsia"/>
          <w:color w:val="000000"/>
          <w:szCs w:val="24"/>
        </w:rPr>
        <w:t>甲、乙、丙三種分子如附圖，已知甲分子和乙分子可以反應生成丙分子，若要生成30個丙分子，至少需要多少個甲、乙分子？</w:t>
      </w:r>
      <w:r w:rsidRPr="00D64810">
        <w:rPr>
          <w:rFonts w:ascii="標楷體" w:eastAsia="標楷體" w:hAnsi="標楷體"/>
          <w:color w:val="000000"/>
          <w:szCs w:val="24"/>
        </w:rPr>
        <w:br/>
      </w:r>
      <w:r w:rsidRPr="00D64810">
        <w:rPr>
          <w:rFonts w:ascii="標楷體" w:eastAsia="標楷體" w:hAnsi="標楷體"/>
          <w:noProof/>
          <w:color w:val="000000"/>
          <w:szCs w:val="24"/>
        </w:rPr>
        <w:drawing>
          <wp:inline distT="0" distB="0" distL="0" distR="0">
            <wp:extent cx="1828800" cy="657225"/>
            <wp:effectExtent l="19050" t="0" r="0" b="0"/>
            <wp:docPr id="31" name="圖片 31" descr="Y8A022D-1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Y8A022D-1-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810">
        <w:rPr>
          <w:rFonts w:ascii="標楷體" w:eastAsia="標楷體" w:hAnsi="標楷體"/>
          <w:color w:val="000000"/>
          <w:szCs w:val="24"/>
        </w:rPr>
        <w:br/>
        <w:t>(A)</w:t>
      </w:r>
      <w:r w:rsidRPr="00D64810">
        <w:rPr>
          <w:rFonts w:ascii="標楷體" w:eastAsia="標楷體" w:hAnsi="標楷體" w:hint="eastAsia"/>
          <w:color w:val="000000"/>
          <w:szCs w:val="24"/>
        </w:rPr>
        <w:t>30個甲分子和15個乙分子</w:t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 w:hint="eastAsia"/>
          <w:color w:val="000000"/>
          <w:szCs w:val="24"/>
        </w:rPr>
        <w:t>30個甲分子和30個乙分子</w:t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 w:hint="eastAsia"/>
          <w:color w:val="000000"/>
          <w:szCs w:val="24"/>
        </w:rPr>
        <w:t>45個甲分子和15個乙分子</w:t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 w:hint="eastAsia"/>
          <w:color w:val="000000"/>
          <w:szCs w:val="24"/>
        </w:rPr>
        <w:t>45個甲分</w:t>
      </w:r>
      <w:r w:rsidRPr="00D64810">
        <w:rPr>
          <w:rFonts w:ascii="標楷體" w:eastAsia="標楷體" w:hAnsi="標楷體" w:hint="eastAsia"/>
          <w:color w:val="000000"/>
          <w:szCs w:val="24"/>
        </w:rPr>
        <w:lastRenderedPageBreak/>
        <w:t>子和30個乙分子</w:t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 xml:space="preserve">(　　)11.　</w:t>
      </w:r>
      <w:r w:rsidRPr="00D64810">
        <w:rPr>
          <w:rFonts w:ascii="標楷體" w:eastAsia="標楷體" w:hAnsi="標楷體"/>
          <w:szCs w:val="24"/>
        </w:rPr>
        <w:t>關於酯化反應的敘述，下列何者正確？</w:t>
      </w:r>
      <w:r w:rsidRPr="00D64810">
        <w:rPr>
          <w:rFonts w:ascii="標楷體" w:eastAsia="標楷體" w:hAnsi="標楷體"/>
          <w:szCs w:val="24"/>
        </w:rPr>
        <w:br/>
      </w:r>
      <w:r w:rsidRPr="00D64810">
        <w:rPr>
          <w:rFonts w:ascii="標楷體" w:eastAsia="標楷體" w:hAnsi="標楷體"/>
          <w:color w:val="000000"/>
          <w:szCs w:val="24"/>
        </w:rPr>
        <w:t>(A)</w:t>
      </w:r>
      <w:r w:rsidRPr="00D64810">
        <w:rPr>
          <w:rFonts w:ascii="標楷體" w:eastAsia="標楷體" w:hAnsi="標楷體"/>
          <w:szCs w:val="24"/>
        </w:rPr>
        <w:t>烷類與醇類反應會產生酯類</w:t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/>
          <w:szCs w:val="24"/>
        </w:rPr>
        <w:t>酯化反應會添加氫氧化鈉當催化劑，以加快反應速率</w:t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/>
          <w:szCs w:val="24"/>
        </w:rPr>
        <w:t>由丙酸和戊醇所製得的酯類稱為戊酸丙酯</w:t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/>
          <w:szCs w:val="24"/>
        </w:rPr>
        <w:t>反應生成酯類不易溶於水，且密度比水小</w:t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 xml:space="preserve">(　　)12.　</w:t>
      </w:r>
      <w:r w:rsidRPr="00D64810">
        <w:rPr>
          <w:rFonts w:ascii="標楷體" w:eastAsia="標楷體" w:hAnsi="標楷體"/>
          <w:szCs w:val="24"/>
        </w:rPr>
        <w:t>關於清潔劑的去汙原理，下列何者敘述正確？</w:t>
      </w:r>
      <w:r w:rsidRPr="00D64810">
        <w:rPr>
          <w:rFonts w:ascii="標楷體" w:eastAsia="標楷體" w:hAnsi="標楷體"/>
          <w:szCs w:val="24"/>
        </w:rPr>
        <w:br/>
      </w:r>
      <w:r w:rsidRPr="00D64810">
        <w:rPr>
          <w:rFonts w:ascii="標楷體" w:eastAsia="標楷體" w:hAnsi="標楷體"/>
          <w:color w:val="000000"/>
          <w:szCs w:val="24"/>
        </w:rPr>
        <w:t>(A)</w:t>
      </w:r>
      <w:r w:rsidRPr="00D64810">
        <w:rPr>
          <w:rFonts w:ascii="標楷體" w:eastAsia="標楷體" w:hAnsi="標楷體"/>
          <w:szCs w:val="24"/>
        </w:rPr>
        <w:t>清潔劑的親油端會把油汙帶入水中，使油汙和衣物分離</w:t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/>
          <w:szCs w:val="24"/>
        </w:rPr>
        <w:t>清潔劑的親水端會深入到油汙內，使油汙被肥皂分子包圍</w:t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/>
          <w:szCs w:val="24"/>
        </w:rPr>
        <w:t>有些清潔劑的構造只有親油端，沒有親水端</w:t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/>
          <w:szCs w:val="24"/>
        </w:rPr>
        <w:t>洗衣粉和肥皂的去汙原理相同</w:t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 xml:space="preserve">(　　)13.　</w:t>
      </w:r>
      <w:r w:rsidRPr="00D64810">
        <w:rPr>
          <w:rFonts w:ascii="標楷體" w:eastAsia="標楷體" w:hAnsi="標楷體"/>
          <w:szCs w:val="24"/>
        </w:rPr>
        <w:t>腸病流行期間，為了環境消殺菌，常使用含有哪一種成分的家用漂白劑？利用此種漂白劑的何種特性？</w:t>
      </w:r>
      <w:r w:rsidRPr="00D64810">
        <w:rPr>
          <w:rFonts w:ascii="標楷體" w:eastAsia="標楷體" w:hAnsi="標楷體"/>
          <w:szCs w:val="24"/>
        </w:rPr>
        <w:br/>
      </w:r>
      <w:r w:rsidRPr="00D64810">
        <w:rPr>
          <w:rFonts w:ascii="標楷體" w:eastAsia="標楷體" w:hAnsi="標楷體"/>
          <w:color w:val="000000"/>
          <w:szCs w:val="24"/>
        </w:rPr>
        <w:t>(A)</w:t>
      </w:r>
      <w:r w:rsidRPr="00D64810">
        <w:rPr>
          <w:rFonts w:ascii="標楷體" w:eastAsia="標楷體" w:hAnsi="標楷體"/>
          <w:szCs w:val="24"/>
        </w:rPr>
        <w:t>碳酸氫鈉，具氧化力能破壞微生物結構</w:t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/>
          <w:szCs w:val="24"/>
        </w:rPr>
        <w:t>次氯酸鈉，具氧化力能破壞微生物結構</w:t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/>
          <w:szCs w:val="24"/>
        </w:rPr>
        <w:t>碳酸氫鈉，對病菌發揮很好的還原效果</w:t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/>
          <w:szCs w:val="24"/>
        </w:rPr>
        <w:t>次氯酸鈉，對病菌發揮很好的還原效果</w:t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 xml:space="preserve">(　　)14.　</w:t>
      </w:r>
      <w:r w:rsidRPr="00D64810">
        <w:rPr>
          <w:rFonts w:ascii="標楷體" w:eastAsia="標楷體" w:hAnsi="標楷體"/>
          <w:szCs w:val="24"/>
        </w:rPr>
        <w:t>附表為酸鹼指示劑的顏色變化及變色範圍，有一未知溶液，滴入指示劑甲變成藍色；滴入指示劑乙變成無色，則此溶液之pH值最可能為下列何者？</w:t>
      </w:r>
      <w:r w:rsidRPr="00D64810">
        <w:rPr>
          <w:rFonts w:ascii="標楷體" w:eastAsia="標楷體" w:hAnsi="標楷體"/>
          <w:szCs w:val="24"/>
        </w:rPr>
        <w:br/>
      </w:r>
      <w:r w:rsidRPr="00D64810">
        <w:rPr>
          <w:rFonts w:ascii="標楷體" w:eastAsia="標楷體" w:hAnsi="標楷體"/>
          <w:szCs w:val="24"/>
        </w:rPr>
        <w:object w:dxaOrig="3813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5pt;height:56.25pt" o:ole="">
            <v:imagedata r:id="rId17" o:title=""/>
          </v:shape>
          <o:OLEObject Type="Embed" ProgID="Word.Document.8" ShapeID="_x0000_i1025" DrawAspect="Content" ObjectID="_1687689905" r:id="rId18">
            <o:FieldCodes>\s</o:FieldCodes>
          </o:OLEObject>
        </w:object>
      </w:r>
      <w:r w:rsidRPr="00D64810">
        <w:rPr>
          <w:rFonts w:ascii="標楷體" w:eastAsia="標楷體" w:hAnsi="標楷體"/>
          <w:szCs w:val="24"/>
        </w:rPr>
        <w:br/>
      </w:r>
      <w:r w:rsidRPr="00D64810">
        <w:rPr>
          <w:rFonts w:ascii="標楷體" w:eastAsia="標楷體" w:hAnsi="標楷體"/>
          <w:color w:val="000000"/>
          <w:szCs w:val="24"/>
        </w:rPr>
        <w:t>(A)</w:t>
      </w:r>
      <w:r w:rsidRPr="00D64810">
        <w:rPr>
          <w:rFonts w:ascii="標楷體" w:eastAsia="標楷體" w:hAnsi="標楷體"/>
          <w:szCs w:val="24"/>
        </w:rPr>
        <w:t>5.6</w:t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/>
          <w:szCs w:val="24"/>
        </w:rPr>
        <w:t>8.5</w:t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/>
          <w:szCs w:val="24"/>
        </w:rPr>
        <w:t>9.9</w:t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/>
          <w:szCs w:val="24"/>
        </w:rPr>
        <w:t>12.4</w:t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 xml:space="preserve">(　　)15.　</w:t>
      </w:r>
      <w:r w:rsidRPr="00D64810">
        <w:rPr>
          <w:rFonts w:ascii="標楷體" w:eastAsia="標楷體" w:hAnsi="標楷體"/>
          <w:szCs w:val="24"/>
        </w:rPr>
        <w:t>家中常用的熱水瓶，是利用什麼原理可以知道瓶中的水位？</w:t>
      </w:r>
      <w:r w:rsidRPr="00D64810">
        <w:rPr>
          <w:rFonts w:ascii="標楷體" w:eastAsia="標楷體" w:hAnsi="標楷體"/>
          <w:szCs w:val="24"/>
        </w:rPr>
        <w:br/>
      </w:r>
      <w:r w:rsidRPr="00D64810"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1400175" cy="1971675"/>
            <wp:effectExtent l="19050" t="0" r="9525" b="0"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810">
        <w:rPr>
          <w:rFonts w:ascii="標楷體" w:eastAsia="標楷體" w:hAnsi="標楷體"/>
          <w:szCs w:val="24"/>
        </w:rPr>
        <w:br/>
      </w:r>
      <w:r w:rsidRPr="00D64810">
        <w:rPr>
          <w:rFonts w:ascii="標楷體" w:eastAsia="標楷體" w:hAnsi="標楷體"/>
          <w:color w:val="000000"/>
          <w:szCs w:val="24"/>
        </w:rPr>
        <w:t>(A)</w:t>
      </w:r>
      <w:r w:rsidRPr="00D64810">
        <w:rPr>
          <w:rFonts w:ascii="標楷體" w:eastAsia="標楷體" w:hAnsi="標楷體"/>
          <w:szCs w:val="24"/>
        </w:rPr>
        <w:t>帕斯卡原理</w:t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/>
          <w:szCs w:val="24"/>
        </w:rPr>
        <w:t>連通管原理</w:t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/>
          <w:szCs w:val="24"/>
        </w:rPr>
        <w:t>虎克定律</w:t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/>
          <w:szCs w:val="24"/>
        </w:rPr>
        <w:t>浮力原理</w:t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 xml:space="preserve">(　　)16.　</w:t>
      </w:r>
      <w:r w:rsidRPr="00D64810">
        <w:rPr>
          <w:rFonts w:ascii="標楷體" w:eastAsia="標楷體" w:hAnsi="標楷體"/>
          <w:szCs w:val="24"/>
        </w:rPr>
        <w:t>下列何者溶於水中後會使藍色石蕊試紙變紅色？</w:t>
      </w:r>
      <w:r w:rsidRPr="00D64810">
        <w:rPr>
          <w:rFonts w:ascii="標楷體" w:eastAsia="標楷體" w:hAnsi="標楷體"/>
          <w:szCs w:val="24"/>
        </w:rPr>
        <w:br/>
      </w:r>
      <w:r w:rsidRPr="00D64810">
        <w:rPr>
          <w:rFonts w:ascii="標楷體" w:eastAsia="標楷體" w:hAnsi="標楷體"/>
          <w:color w:val="000000"/>
          <w:szCs w:val="24"/>
        </w:rPr>
        <w:t>(A)</w:t>
      </w:r>
      <w:r w:rsidRPr="00D64810">
        <w:rPr>
          <w:rFonts w:ascii="標楷體" w:eastAsia="標楷體" w:hAnsi="標楷體"/>
          <w:szCs w:val="24"/>
        </w:rPr>
        <w:t>二氧化硫</w:t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/>
          <w:szCs w:val="24"/>
        </w:rPr>
        <w:t>氧化鈉</w:t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/>
          <w:szCs w:val="24"/>
        </w:rPr>
        <w:t>氧化鎂</w:t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/>
          <w:szCs w:val="24"/>
        </w:rPr>
        <w:t>氧化銅</w:t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 xml:space="preserve">(　　)17.　</w:t>
      </w:r>
      <w:r w:rsidRPr="00D64810">
        <w:rPr>
          <w:rFonts w:ascii="標楷體" w:eastAsia="標楷體" w:hAnsi="標楷體"/>
          <w:szCs w:val="24"/>
        </w:rPr>
        <w:t>在古埃及文物中，法老王的金製面具經歷了數千年，至今仍然色澤鮮豔。這與黃金的哪項性質有關？</w:t>
      </w:r>
      <w:r w:rsidRPr="00D64810">
        <w:rPr>
          <w:rFonts w:ascii="標楷體" w:eastAsia="標楷體" w:hAnsi="標楷體"/>
          <w:szCs w:val="24"/>
        </w:rPr>
        <w:br/>
      </w:r>
      <w:r w:rsidRPr="00D64810">
        <w:rPr>
          <w:rFonts w:ascii="標楷體" w:eastAsia="標楷體" w:hAnsi="標楷體"/>
          <w:color w:val="000000"/>
          <w:szCs w:val="24"/>
        </w:rPr>
        <w:t>(A)</w:t>
      </w:r>
      <w:r w:rsidRPr="00D64810">
        <w:rPr>
          <w:rFonts w:ascii="標楷體" w:eastAsia="標楷體" w:hAnsi="標楷體"/>
          <w:szCs w:val="24"/>
        </w:rPr>
        <w:t>延展性</w:t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/>
          <w:szCs w:val="24"/>
        </w:rPr>
        <w:t>導熱性、導電性</w:t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/>
          <w:szCs w:val="24"/>
        </w:rPr>
        <w:t>軟硬度</w:t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/>
          <w:szCs w:val="24"/>
        </w:rPr>
        <w:t>活性</w:t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 xml:space="preserve">(　　)18.　</w:t>
      </w:r>
      <w:r w:rsidRPr="00D64810">
        <w:rPr>
          <w:rFonts w:ascii="標楷體" w:eastAsia="標楷體" w:hAnsi="標楷體" w:hint="eastAsia"/>
          <w:szCs w:val="24"/>
        </w:rPr>
        <w:t>甲、乙兩物在水中呈現的位置如附圖所示（甲、乙密度均不為1 g</w:t>
      </w:r>
      <w:r w:rsidRPr="00D64810">
        <w:rPr>
          <w:rFonts w:ascii="標楷體" w:eastAsia="標楷體" w:hAnsi="標楷體" w:hint="eastAsia"/>
          <w:w w:val="50"/>
          <w:szCs w:val="24"/>
        </w:rPr>
        <w:t>／</w:t>
      </w:r>
      <w:r w:rsidRPr="00D64810">
        <w:rPr>
          <w:rFonts w:ascii="標楷體" w:eastAsia="標楷體" w:hAnsi="標楷體" w:hint="eastAsia"/>
          <w:szCs w:val="24"/>
        </w:rPr>
        <w:t>cm</w:t>
      </w:r>
      <w:r w:rsidRPr="00D64810">
        <w:rPr>
          <w:rFonts w:ascii="標楷體" w:eastAsia="標楷體" w:hAnsi="標楷體" w:hint="eastAsia"/>
          <w:szCs w:val="24"/>
          <w:vertAlign w:val="superscript"/>
        </w:rPr>
        <w:t>3</w:t>
      </w:r>
      <w:r w:rsidRPr="00D64810">
        <w:rPr>
          <w:rFonts w:ascii="標楷體" w:eastAsia="標楷體" w:hAnsi="標楷體" w:hint="eastAsia"/>
          <w:szCs w:val="24"/>
        </w:rPr>
        <w:t xml:space="preserve">），下列敘述何者最正確？　</w:t>
      </w:r>
      <w:r w:rsidRPr="00D64810">
        <w:rPr>
          <w:rFonts w:ascii="標楷體" w:eastAsia="標楷體" w:hAnsi="標楷體"/>
          <w:szCs w:val="24"/>
        </w:rPr>
        <w:br/>
      </w:r>
      <w:r w:rsidRPr="00D64810"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828675" cy="666750"/>
            <wp:effectExtent l="19050" t="0" r="9525" b="0"/>
            <wp:docPr id="38" name="圖片 1" descr="Y8D082D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Y8D082D-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810">
        <w:rPr>
          <w:rFonts w:ascii="標楷體" w:eastAsia="標楷體" w:hAnsi="標楷體"/>
          <w:szCs w:val="24"/>
        </w:rPr>
        <w:br/>
      </w:r>
      <w:r w:rsidRPr="00D64810">
        <w:rPr>
          <w:rFonts w:ascii="標楷體" w:eastAsia="標楷體" w:hAnsi="標楷體"/>
          <w:color w:val="000000"/>
          <w:szCs w:val="24"/>
        </w:rPr>
        <w:t>(A)</w:t>
      </w:r>
      <w:r w:rsidRPr="00D64810">
        <w:rPr>
          <w:rFonts w:ascii="標楷體" w:eastAsia="標楷體" w:hAnsi="標楷體" w:hint="eastAsia"/>
          <w:szCs w:val="24"/>
        </w:rPr>
        <w:t>甲密度小於1 g</w:t>
      </w:r>
      <w:r w:rsidRPr="00D64810">
        <w:rPr>
          <w:rFonts w:ascii="標楷體" w:eastAsia="標楷體" w:hAnsi="標楷體" w:hint="eastAsia"/>
          <w:w w:val="50"/>
          <w:szCs w:val="24"/>
        </w:rPr>
        <w:t>／</w:t>
      </w:r>
      <w:r w:rsidRPr="00D64810">
        <w:rPr>
          <w:rFonts w:ascii="標楷體" w:eastAsia="標楷體" w:hAnsi="標楷體" w:hint="eastAsia"/>
          <w:szCs w:val="24"/>
        </w:rPr>
        <w:t>cm</w:t>
      </w:r>
      <w:r w:rsidRPr="00D64810">
        <w:rPr>
          <w:rFonts w:ascii="標楷體" w:eastAsia="標楷體" w:hAnsi="標楷體" w:hint="eastAsia"/>
          <w:szCs w:val="24"/>
          <w:vertAlign w:val="superscript"/>
        </w:rPr>
        <w:t>3</w:t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 w:hint="eastAsia"/>
          <w:szCs w:val="24"/>
        </w:rPr>
        <w:t>乙為沉體</w:t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 w:hint="eastAsia"/>
          <w:szCs w:val="24"/>
        </w:rPr>
        <w:t>取走乙物，甲位置不變</w:t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 w:hint="eastAsia"/>
          <w:szCs w:val="24"/>
        </w:rPr>
        <w:t>乙密度小於1 g</w:t>
      </w:r>
      <w:r w:rsidRPr="00D64810">
        <w:rPr>
          <w:rFonts w:ascii="標楷體" w:eastAsia="標楷體" w:hAnsi="標楷體" w:hint="eastAsia"/>
          <w:w w:val="50"/>
          <w:szCs w:val="24"/>
        </w:rPr>
        <w:t>／</w:t>
      </w:r>
      <w:r w:rsidRPr="00D64810">
        <w:rPr>
          <w:rFonts w:ascii="標楷體" w:eastAsia="標楷體" w:hAnsi="標楷體" w:hint="eastAsia"/>
          <w:szCs w:val="24"/>
        </w:rPr>
        <w:t>cm</w:t>
      </w:r>
      <w:r w:rsidRPr="00D64810">
        <w:rPr>
          <w:rFonts w:ascii="標楷體" w:eastAsia="標楷體" w:hAnsi="標楷體" w:hint="eastAsia"/>
          <w:szCs w:val="24"/>
          <w:vertAlign w:val="superscript"/>
        </w:rPr>
        <w:t>3</w:t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 xml:space="preserve">(　　)19.　</w:t>
      </w:r>
      <w:r w:rsidRPr="00D64810">
        <w:rPr>
          <w:rFonts w:ascii="標楷體" w:eastAsia="標楷體" w:hAnsi="標楷體" w:hint="eastAsia"/>
          <w:szCs w:val="24"/>
        </w:rPr>
        <w:t>下列物質中，何者</w:t>
      </w:r>
      <w:r w:rsidRPr="00D64810">
        <w:rPr>
          <w:rFonts w:ascii="標楷體" w:eastAsia="標楷體" w:hAnsi="標楷體" w:hint="eastAsia"/>
          <w:szCs w:val="24"/>
          <w:u w:val="double"/>
        </w:rPr>
        <w:t>不是</w:t>
      </w:r>
      <w:r w:rsidRPr="00D64810">
        <w:rPr>
          <w:rFonts w:ascii="標楷體" w:eastAsia="標楷體" w:hAnsi="標楷體" w:hint="eastAsia"/>
          <w:szCs w:val="24"/>
        </w:rPr>
        <w:t>聚合物？</w:t>
      </w:r>
      <w:r w:rsidRPr="00D64810">
        <w:rPr>
          <w:rFonts w:ascii="標楷體" w:eastAsia="標楷體" w:hAnsi="標楷體"/>
          <w:szCs w:val="24"/>
        </w:rPr>
        <w:br/>
      </w:r>
      <w:r w:rsidRPr="00D64810">
        <w:rPr>
          <w:rFonts w:ascii="標楷體" w:eastAsia="標楷體" w:hAnsi="標楷體"/>
          <w:color w:val="000000"/>
          <w:szCs w:val="24"/>
        </w:rPr>
        <w:t>(A)</w:t>
      </w:r>
      <w:r w:rsidRPr="00D64810">
        <w:rPr>
          <w:rFonts w:ascii="標楷體" w:eastAsia="標楷體" w:hAnsi="標楷體" w:hint="eastAsia"/>
          <w:szCs w:val="24"/>
        </w:rPr>
        <w:t>澱粉</w:t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 w:hint="eastAsia"/>
          <w:szCs w:val="24"/>
        </w:rPr>
        <w:t>肥皂</w:t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 w:hint="eastAsia"/>
          <w:szCs w:val="24"/>
        </w:rPr>
        <w:t>保麗龍</w:t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 w:hint="eastAsia"/>
          <w:szCs w:val="24"/>
        </w:rPr>
        <w:t>衣料纖維</w:t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>(　　)20.　在室溫下，將一杯固定濃度的氫氧化鈉水溶液加水稀釋，下列哪一個圖形可以表示其pH值與溶液體積(V)的關係圖？</w:t>
      </w:r>
      <w:r w:rsidRPr="00D64810">
        <w:rPr>
          <w:rFonts w:ascii="標楷體" w:eastAsia="標楷體" w:hAnsi="標楷體"/>
          <w:color w:val="000000"/>
          <w:szCs w:val="24"/>
        </w:rPr>
        <w:br/>
        <w:t>(A)</w:t>
      </w:r>
      <w:r w:rsidRPr="00D64810">
        <w:rPr>
          <w:rFonts w:ascii="標楷體" w:eastAsia="標楷體" w:hAnsi="標楷體"/>
          <w:noProof/>
          <w:color w:val="000000"/>
          <w:szCs w:val="24"/>
        </w:rPr>
        <w:drawing>
          <wp:inline distT="0" distB="0" distL="0" distR="0">
            <wp:extent cx="866775" cy="838200"/>
            <wp:effectExtent l="19050" t="0" r="9525" b="0"/>
            <wp:docPr id="41" name="圖片 41" descr="Y8A022D-3-2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Y8A022D-3-26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 w:hint="eastAsia"/>
          <w:noProof/>
          <w:color w:val="000000"/>
          <w:szCs w:val="24"/>
        </w:rPr>
        <w:drawing>
          <wp:inline distT="0" distB="0" distL="0" distR="0">
            <wp:extent cx="866775" cy="838200"/>
            <wp:effectExtent l="19050" t="0" r="9525" b="0"/>
            <wp:docPr id="44" name="圖片 44" descr="Y8A022D-3-2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Y8A022D-3-26B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 w:hint="eastAsia"/>
          <w:noProof/>
          <w:color w:val="000000"/>
          <w:szCs w:val="24"/>
        </w:rPr>
        <w:drawing>
          <wp:inline distT="0" distB="0" distL="0" distR="0">
            <wp:extent cx="876300" cy="819150"/>
            <wp:effectExtent l="19050" t="0" r="0" b="0"/>
            <wp:docPr id="47" name="圖片 47" descr="Y8A022D-3-2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Y8A022D-3-26C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/>
          <w:noProof/>
          <w:color w:val="000000"/>
          <w:szCs w:val="24"/>
        </w:rPr>
        <w:drawing>
          <wp:inline distT="0" distB="0" distL="0" distR="0">
            <wp:extent cx="866775" cy="838200"/>
            <wp:effectExtent l="19050" t="0" r="9525" b="0"/>
            <wp:docPr id="50" name="圖片 50" descr="Y8A022D-3-2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Y8A022D-3-26D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 xml:space="preserve">(　　)21.　</w:t>
      </w:r>
      <w:r w:rsidRPr="00D64810">
        <w:rPr>
          <w:rFonts w:ascii="標楷體" w:eastAsia="標楷體" w:hAnsi="標楷體" w:hint="eastAsia"/>
          <w:szCs w:val="24"/>
        </w:rPr>
        <w:t>下列物質中，何者是有機化合物？（甲）食鹽；（乙）酒精；（丙）汽水；（丁）石膏；（戊）尿素；（己）醋酸；（庚）石墨。</w:t>
      </w:r>
      <w:r w:rsidRPr="00D64810">
        <w:rPr>
          <w:rFonts w:ascii="標楷體" w:eastAsia="標楷體" w:hAnsi="標楷體"/>
          <w:szCs w:val="24"/>
        </w:rPr>
        <w:br/>
      </w:r>
      <w:r w:rsidRPr="00D64810">
        <w:rPr>
          <w:rFonts w:ascii="標楷體" w:eastAsia="標楷體" w:hAnsi="標楷體"/>
          <w:color w:val="000000"/>
          <w:szCs w:val="24"/>
        </w:rPr>
        <w:t>(A)</w:t>
      </w:r>
      <w:r w:rsidRPr="00D64810">
        <w:rPr>
          <w:rFonts w:ascii="標楷體" w:eastAsia="標楷體" w:hAnsi="標楷體" w:hint="eastAsia"/>
          <w:szCs w:val="24"/>
        </w:rPr>
        <w:t>甲丙庚</w:t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 w:hint="eastAsia"/>
          <w:szCs w:val="24"/>
        </w:rPr>
        <w:t>甲丁庚</w:t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 w:hint="eastAsia"/>
          <w:szCs w:val="24"/>
        </w:rPr>
        <w:t>乙戊己</w:t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 w:hint="eastAsia"/>
          <w:szCs w:val="24"/>
        </w:rPr>
        <w:t>乙丙庚</w:t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 xml:space="preserve">(　　)22.　</w:t>
      </w:r>
      <w:r w:rsidRPr="00D64810">
        <w:rPr>
          <w:rFonts w:ascii="標楷體" w:eastAsia="標楷體" w:hAnsi="標楷體" w:hint="eastAsia"/>
          <w:color w:val="000000"/>
          <w:szCs w:val="24"/>
        </w:rPr>
        <w:t>工程師要設計一座水壩，試問下列四種水壩剖面圖，何者較恰當？</w:t>
      </w:r>
      <w:r w:rsidRPr="00D64810">
        <w:rPr>
          <w:rFonts w:ascii="標楷體" w:eastAsia="標楷體" w:hAnsi="標楷體"/>
          <w:color w:val="000000"/>
          <w:szCs w:val="24"/>
        </w:rPr>
        <w:br/>
      </w:r>
      <w:r w:rsidRPr="00D64810">
        <w:rPr>
          <w:rFonts w:ascii="標楷體" w:eastAsia="標楷體" w:hAnsi="標楷體"/>
          <w:color w:val="000000"/>
          <w:szCs w:val="24"/>
        </w:rPr>
        <w:lastRenderedPageBreak/>
        <w:t>(A)</w:t>
      </w:r>
      <w:r w:rsidRPr="00D64810">
        <w:rPr>
          <w:rFonts w:ascii="標楷體" w:eastAsia="標楷體" w:hAnsi="標楷體" w:hint="eastAsia"/>
          <w:noProof/>
          <w:color w:val="000000"/>
          <w:szCs w:val="24"/>
        </w:rPr>
        <w:drawing>
          <wp:inline distT="0" distB="0" distL="0" distR="0">
            <wp:extent cx="971550" cy="847725"/>
            <wp:effectExtent l="19050" t="0" r="0" b="0"/>
            <wp:docPr id="53" name="圖片 53" descr="YW824B-11-1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YW824B-11-11a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 w:hint="eastAsia"/>
          <w:noProof/>
          <w:color w:val="000000"/>
          <w:szCs w:val="24"/>
        </w:rPr>
        <w:drawing>
          <wp:inline distT="0" distB="0" distL="0" distR="0">
            <wp:extent cx="790575" cy="847725"/>
            <wp:effectExtent l="19050" t="0" r="9525" b="0"/>
            <wp:docPr id="56" name="圖片 56" descr="YW824B-11-1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YW824B-11-11b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 w:hint="eastAsia"/>
          <w:noProof/>
          <w:color w:val="000000"/>
          <w:szCs w:val="24"/>
        </w:rPr>
        <w:drawing>
          <wp:inline distT="0" distB="0" distL="0" distR="0">
            <wp:extent cx="971550" cy="847725"/>
            <wp:effectExtent l="19050" t="0" r="0" b="0"/>
            <wp:docPr id="59" name="圖片 59" descr="YW824B-11-1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YW824B-11-11c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 w:hint="eastAsia"/>
          <w:noProof/>
          <w:color w:val="000000"/>
          <w:szCs w:val="24"/>
        </w:rPr>
        <w:drawing>
          <wp:inline distT="0" distB="0" distL="0" distR="0">
            <wp:extent cx="838200" cy="847725"/>
            <wp:effectExtent l="19050" t="0" r="0" b="0"/>
            <wp:docPr id="62" name="圖片 62" descr="YW824B-11-1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YW824B-11-11d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 xml:space="preserve">(　　)23.　</w:t>
      </w:r>
      <w:r w:rsidRPr="00D64810">
        <w:rPr>
          <w:rFonts w:ascii="標楷體" w:eastAsia="標楷體" w:hAnsi="標楷體" w:hint="eastAsia"/>
          <w:szCs w:val="24"/>
        </w:rPr>
        <w:t>配製好的石灰水放置空氣中一陣子，常會在表面產生一層白色物質，請問這現象是因為石灰水發生什麼反應？</w:t>
      </w:r>
      <w:r w:rsidRPr="00D64810">
        <w:rPr>
          <w:rFonts w:ascii="標楷體" w:eastAsia="標楷體" w:hAnsi="標楷體"/>
          <w:szCs w:val="24"/>
        </w:rPr>
        <w:br/>
      </w:r>
      <w:r w:rsidRPr="00D64810">
        <w:rPr>
          <w:rFonts w:ascii="標楷體" w:eastAsia="標楷體" w:hAnsi="標楷體"/>
          <w:color w:val="000000"/>
          <w:szCs w:val="24"/>
        </w:rPr>
        <w:t>(A)</w:t>
      </w:r>
      <w:r w:rsidRPr="00D64810">
        <w:rPr>
          <w:rFonts w:ascii="標楷體" w:eastAsia="標楷體" w:hAnsi="標楷體" w:hint="eastAsia"/>
          <w:szCs w:val="24"/>
        </w:rPr>
        <w:t>CaCO</w:t>
      </w:r>
      <w:r w:rsidRPr="00D64810">
        <w:rPr>
          <w:rFonts w:ascii="標楷體" w:eastAsia="標楷體" w:hAnsi="標楷體" w:hint="eastAsia"/>
          <w:szCs w:val="24"/>
          <w:vertAlign w:val="subscript"/>
        </w:rPr>
        <w:t>3</w:t>
      </w:r>
      <w:r w:rsidRPr="00D64810">
        <w:rPr>
          <w:rFonts w:ascii="標楷體" w:eastAsia="標楷體" w:hAnsi="標楷體" w:hint="eastAsia"/>
          <w:szCs w:val="24"/>
        </w:rPr>
        <w:t xml:space="preserve"> → CaO＋CO</w:t>
      </w:r>
      <w:r w:rsidRPr="00D64810">
        <w:rPr>
          <w:rFonts w:ascii="標楷體" w:eastAsia="標楷體" w:hAnsi="標楷體" w:hint="eastAsia"/>
          <w:szCs w:val="24"/>
          <w:vertAlign w:val="subscript"/>
        </w:rPr>
        <w:t>2</w:t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/>
          <w:szCs w:val="24"/>
        </w:rPr>
        <w:t>CaO</w:t>
      </w:r>
      <w:r w:rsidRPr="00D64810">
        <w:rPr>
          <w:rFonts w:ascii="標楷體" w:eastAsia="標楷體" w:hAnsi="標楷體" w:hint="eastAsia"/>
          <w:szCs w:val="24"/>
        </w:rPr>
        <w:t>＋</w:t>
      </w:r>
      <w:r w:rsidRPr="00D64810">
        <w:rPr>
          <w:rFonts w:ascii="標楷體" w:eastAsia="標楷體" w:hAnsi="標楷體"/>
          <w:szCs w:val="24"/>
        </w:rPr>
        <w:t>H</w:t>
      </w:r>
      <w:r w:rsidRPr="00D64810">
        <w:rPr>
          <w:rFonts w:ascii="標楷體" w:eastAsia="標楷體" w:hAnsi="標楷體"/>
          <w:szCs w:val="24"/>
          <w:vertAlign w:val="subscript"/>
        </w:rPr>
        <w:t>2</w:t>
      </w:r>
      <w:r w:rsidRPr="00D64810">
        <w:rPr>
          <w:rFonts w:ascii="標楷體" w:eastAsia="標楷體" w:hAnsi="標楷體"/>
          <w:szCs w:val="24"/>
        </w:rPr>
        <w:t xml:space="preserve">O </w:t>
      </w:r>
      <w:r w:rsidRPr="00D64810">
        <w:rPr>
          <w:rFonts w:ascii="標楷體" w:eastAsia="標楷體" w:hAnsi="標楷體" w:hint="eastAsia"/>
          <w:szCs w:val="24"/>
        </w:rPr>
        <w:t>→</w:t>
      </w:r>
      <w:r w:rsidRPr="00D64810">
        <w:rPr>
          <w:rFonts w:ascii="標楷體" w:eastAsia="標楷體" w:hAnsi="標楷體"/>
          <w:szCs w:val="24"/>
        </w:rPr>
        <w:t xml:space="preserve"> Ca(OH)</w:t>
      </w:r>
      <w:r w:rsidRPr="00D64810">
        <w:rPr>
          <w:rFonts w:ascii="標楷體" w:eastAsia="標楷體" w:hAnsi="標楷體"/>
          <w:szCs w:val="24"/>
          <w:vertAlign w:val="subscript"/>
        </w:rPr>
        <w:t>2</w:t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/>
          <w:szCs w:val="24"/>
        </w:rPr>
        <w:t>Ca(OH)</w:t>
      </w:r>
      <w:r w:rsidRPr="00D64810">
        <w:rPr>
          <w:rFonts w:ascii="標楷體" w:eastAsia="標楷體" w:hAnsi="標楷體"/>
          <w:szCs w:val="24"/>
          <w:vertAlign w:val="subscript"/>
        </w:rPr>
        <w:t>2</w:t>
      </w:r>
      <w:r w:rsidRPr="00D64810">
        <w:rPr>
          <w:rFonts w:ascii="標楷體" w:eastAsia="標楷體" w:hAnsi="標楷體" w:hint="eastAsia"/>
          <w:szCs w:val="24"/>
        </w:rPr>
        <w:t>＋</w:t>
      </w:r>
      <w:r w:rsidRPr="00D64810">
        <w:rPr>
          <w:rFonts w:ascii="標楷體" w:eastAsia="標楷體" w:hAnsi="標楷體"/>
          <w:szCs w:val="24"/>
        </w:rPr>
        <w:t>CO</w:t>
      </w:r>
      <w:r w:rsidRPr="00D64810">
        <w:rPr>
          <w:rFonts w:ascii="標楷體" w:eastAsia="標楷體" w:hAnsi="標楷體"/>
          <w:szCs w:val="24"/>
          <w:vertAlign w:val="subscript"/>
        </w:rPr>
        <w:t>2</w:t>
      </w:r>
      <w:r w:rsidRPr="00D64810">
        <w:rPr>
          <w:rFonts w:ascii="標楷體" w:eastAsia="標楷體" w:hAnsi="標楷體"/>
          <w:szCs w:val="24"/>
        </w:rPr>
        <w:t xml:space="preserve"> </w:t>
      </w:r>
      <w:r w:rsidRPr="00D64810">
        <w:rPr>
          <w:rFonts w:ascii="標楷體" w:eastAsia="標楷體" w:hAnsi="標楷體" w:hint="eastAsia"/>
          <w:szCs w:val="24"/>
        </w:rPr>
        <w:t>→</w:t>
      </w:r>
      <w:r w:rsidRPr="00D64810">
        <w:rPr>
          <w:rFonts w:ascii="標楷體" w:eastAsia="標楷體" w:hAnsi="標楷體"/>
          <w:szCs w:val="24"/>
        </w:rPr>
        <w:t xml:space="preserve"> CaCO</w:t>
      </w:r>
      <w:r w:rsidRPr="00D64810">
        <w:rPr>
          <w:rFonts w:ascii="標楷體" w:eastAsia="標楷體" w:hAnsi="標楷體"/>
          <w:szCs w:val="24"/>
          <w:vertAlign w:val="subscript"/>
        </w:rPr>
        <w:t>3</w:t>
      </w:r>
      <w:r w:rsidRPr="00D64810">
        <w:rPr>
          <w:rFonts w:ascii="標楷體" w:eastAsia="標楷體" w:hAnsi="標楷體" w:hint="eastAsia"/>
          <w:szCs w:val="24"/>
        </w:rPr>
        <w:t>＋</w:t>
      </w:r>
      <w:r w:rsidRPr="00D64810">
        <w:rPr>
          <w:rFonts w:ascii="標楷體" w:eastAsia="標楷體" w:hAnsi="標楷體"/>
          <w:szCs w:val="24"/>
        </w:rPr>
        <w:t>H</w:t>
      </w:r>
      <w:r w:rsidRPr="00D64810">
        <w:rPr>
          <w:rFonts w:ascii="標楷體" w:eastAsia="標楷體" w:hAnsi="標楷體"/>
          <w:szCs w:val="24"/>
          <w:vertAlign w:val="subscript"/>
        </w:rPr>
        <w:t>2</w:t>
      </w:r>
      <w:r w:rsidRPr="00D64810">
        <w:rPr>
          <w:rFonts w:ascii="標楷體" w:eastAsia="標楷體" w:hAnsi="標楷體"/>
          <w:szCs w:val="24"/>
        </w:rPr>
        <w:t>O</w:t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 w:hint="eastAsia"/>
          <w:szCs w:val="24"/>
        </w:rPr>
        <w:t>CaCO</w:t>
      </w:r>
      <w:r w:rsidRPr="00D64810">
        <w:rPr>
          <w:rFonts w:ascii="標楷體" w:eastAsia="標楷體" w:hAnsi="標楷體" w:hint="eastAsia"/>
          <w:szCs w:val="24"/>
          <w:vertAlign w:val="subscript"/>
        </w:rPr>
        <w:t>3</w:t>
      </w:r>
      <w:r w:rsidRPr="00D64810">
        <w:rPr>
          <w:rFonts w:ascii="標楷體" w:eastAsia="標楷體" w:hAnsi="標楷體" w:hint="eastAsia"/>
          <w:szCs w:val="24"/>
        </w:rPr>
        <w:t>＋2 HCl → CaCl</w:t>
      </w:r>
      <w:r w:rsidRPr="00D64810">
        <w:rPr>
          <w:rFonts w:ascii="標楷體" w:eastAsia="標楷體" w:hAnsi="標楷體" w:hint="eastAsia"/>
          <w:szCs w:val="24"/>
          <w:vertAlign w:val="subscript"/>
        </w:rPr>
        <w:t>2</w:t>
      </w:r>
      <w:r w:rsidRPr="00D64810">
        <w:rPr>
          <w:rFonts w:ascii="標楷體" w:eastAsia="標楷體" w:hAnsi="標楷體" w:hint="eastAsia"/>
          <w:szCs w:val="24"/>
        </w:rPr>
        <w:t>＋CO</w:t>
      </w:r>
      <w:r w:rsidRPr="00D64810">
        <w:rPr>
          <w:rFonts w:ascii="標楷體" w:eastAsia="標楷體" w:hAnsi="標楷體" w:hint="eastAsia"/>
          <w:szCs w:val="24"/>
          <w:vertAlign w:val="subscript"/>
        </w:rPr>
        <w:t>2</w:t>
      </w:r>
      <w:r w:rsidRPr="00D64810">
        <w:rPr>
          <w:rFonts w:ascii="標楷體" w:eastAsia="標楷體" w:hAnsi="標楷體" w:hint="eastAsia"/>
          <w:szCs w:val="24"/>
        </w:rPr>
        <w:t>＋H</w:t>
      </w:r>
      <w:r w:rsidRPr="00D64810">
        <w:rPr>
          <w:rFonts w:ascii="標楷體" w:eastAsia="標楷體" w:hAnsi="標楷體" w:hint="eastAsia"/>
          <w:szCs w:val="24"/>
          <w:vertAlign w:val="subscript"/>
        </w:rPr>
        <w:t>2</w:t>
      </w:r>
      <w:r w:rsidRPr="00D64810">
        <w:rPr>
          <w:rFonts w:ascii="標楷體" w:eastAsia="標楷體" w:hAnsi="標楷體" w:hint="eastAsia"/>
          <w:szCs w:val="24"/>
        </w:rPr>
        <w:t>O</w:t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 xml:space="preserve">(　　)24.　</w:t>
      </w:r>
      <w:r w:rsidRPr="00D64810">
        <w:rPr>
          <w:rFonts w:ascii="標楷體" w:eastAsia="標楷體" w:hAnsi="標楷體"/>
          <w:szCs w:val="24"/>
        </w:rPr>
        <w:t>工業上煉鐵需以鐵礦和煤焦為原料，煤焦的主要成分為碳，煉鐵的化學反應式為w</w:t>
      </w:r>
      <w:r w:rsidRPr="00D64810">
        <w:rPr>
          <w:rFonts w:ascii="標楷體" w:eastAsia="標楷體" w:hAnsi="標楷體"/>
          <w:w w:val="50"/>
          <w:szCs w:val="24"/>
        </w:rPr>
        <w:t xml:space="preserve"> </w:t>
      </w:r>
      <w:r w:rsidRPr="00D64810">
        <w:rPr>
          <w:rFonts w:ascii="標楷體" w:eastAsia="標楷體" w:hAnsi="標楷體"/>
          <w:szCs w:val="24"/>
        </w:rPr>
        <w:t>Fe</w:t>
      </w:r>
      <w:r w:rsidRPr="00D64810">
        <w:rPr>
          <w:rFonts w:ascii="標楷體" w:eastAsia="標楷體" w:hAnsi="標楷體"/>
          <w:szCs w:val="24"/>
          <w:vertAlign w:val="subscript"/>
        </w:rPr>
        <w:t>2</w:t>
      </w:r>
      <w:r w:rsidRPr="00D64810">
        <w:rPr>
          <w:rFonts w:ascii="標楷體" w:eastAsia="標楷體" w:hAnsi="標楷體"/>
          <w:szCs w:val="24"/>
        </w:rPr>
        <w:t>O</w:t>
      </w:r>
      <w:r w:rsidRPr="00D64810">
        <w:rPr>
          <w:rFonts w:ascii="標楷體" w:eastAsia="標楷體" w:hAnsi="標楷體"/>
          <w:szCs w:val="24"/>
          <w:vertAlign w:val="subscript"/>
        </w:rPr>
        <w:t>3</w:t>
      </w:r>
      <w:r w:rsidRPr="00D64810">
        <w:rPr>
          <w:rFonts w:ascii="標楷體" w:eastAsia="標楷體" w:hAnsi="標楷體"/>
          <w:szCs w:val="24"/>
        </w:rPr>
        <w:t>＋x</w:t>
      </w:r>
      <w:r w:rsidRPr="00D64810">
        <w:rPr>
          <w:rFonts w:ascii="標楷體" w:eastAsia="標楷體" w:hAnsi="標楷體"/>
          <w:w w:val="50"/>
          <w:szCs w:val="24"/>
        </w:rPr>
        <w:t xml:space="preserve"> </w:t>
      </w:r>
      <w:r w:rsidRPr="00D64810">
        <w:rPr>
          <w:rFonts w:ascii="標楷體" w:eastAsia="標楷體" w:hAnsi="標楷體"/>
          <w:szCs w:val="24"/>
        </w:rPr>
        <w:t>C</w:t>
      </w:r>
      <w:r w:rsidRPr="00D64810">
        <w:rPr>
          <w:rFonts w:ascii="標楷體" w:eastAsia="標楷體" w:hAnsi="標楷體"/>
          <w:w w:val="50"/>
          <w:szCs w:val="24"/>
        </w:rPr>
        <w:t xml:space="preserve"> </w:t>
      </w:r>
      <w:r w:rsidRPr="00D64810">
        <w:rPr>
          <w:rFonts w:ascii="標楷體" w:eastAsia="標楷體" w:hAnsi="標楷體"/>
          <w:szCs w:val="24"/>
        </w:rPr>
        <w:t>→</w:t>
      </w:r>
      <w:r w:rsidRPr="00D64810">
        <w:rPr>
          <w:rFonts w:ascii="標楷體" w:eastAsia="標楷體" w:hAnsi="標楷體"/>
          <w:w w:val="50"/>
          <w:szCs w:val="24"/>
        </w:rPr>
        <w:t xml:space="preserve"> </w:t>
      </w:r>
      <w:r w:rsidRPr="00D64810">
        <w:rPr>
          <w:rFonts w:ascii="標楷體" w:eastAsia="標楷體" w:hAnsi="標楷體"/>
          <w:szCs w:val="24"/>
        </w:rPr>
        <w:t>y</w:t>
      </w:r>
      <w:r w:rsidRPr="00D64810">
        <w:rPr>
          <w:rFonts w:ascii="標楷體" w:eastAsia="標楷體" w:hAnsi="標楷體"/>
          <w:w w:val="50"/>
          <w:szCs w:val="24"/>
        </w:rPr>
        <w:t xml:space="preserve"> </w:t>
      </w:r>
      <w:r w:rsidRPr="00D64810">
        <w:rPr>
          <w:rFonts w:ascii="標楷體" w:eastAsia="標楷體" w:hAnsi="標楷體"/>
          <w:szCs w:val="24"/>
        </w:rPr>
        <w:t>Fe＋z</w:t>
      </w:r>
      <w:r w:rsidRPr="00D64810">
        <w:rPr>
          <w:rFonts w:ascii="標楷體" w:eastAsia="標楷體" w:hAnsi="標楷體"/>
          <w:w w:val="50"/>
          <w:szCs w:val="24"/>
        </w:rPr>
        <w:t xml:space="preserve"> </w:t>
      </w:r>
      <w:r w:rsidRPr="00D64810">
        <w:rPr>
          <w:rFonts w:ascii="標楷體" w:eastAsia="標楷體" w:hAnsi="標楷體"/>
          <w:szCs w:val="24"/>
        </w:rPr>
        <w:t>CO</w:t>
      </w:r>
      <w:r w:rsidRPr="00D64810">
        <w:rPr>
          <w:rFonts w:ascii="標楷體" w:eastAsia="標楷體" w:hAnsi="標楷體"/>
          <w:szCs w:val="24"/>
          <w:vertAlign w:val="subscript"/>
        </w:rPr>
        <w:t>2</w:t>
      </w:r>
      <w:r w:rsidRPr="00D64810">
        <w:rPr>
          <w:rFonts w:ascii="標楷體" w:eastAsia="標楷體" w:hAnsi="標楷體"/>
          <w:szCs w:val="24"/>
        </w:rPr>
        <w:t>，若w、x、y、z 為反應係數，則w＋x＋y＋z 總和為下列何者？</w:t>
      </w:r>
      <w:r w:rsidRPr="00D64810">
        <w:rPr>
          <w:rFonts w:ascii="標楷體" w:eastAsia="標楷體" w:hAnsi="標楷體"/>
          <w:szCs w:val="24"/>
        </w:rPr>
        <w:br/>
      </w:r>
      <w:r w:rsidRPr="00D64810">
        <w:rPr>
          <w:rFonts w:ascii="標楷體" w:eastAsia="標楷體" w:hAnsi="標楷體"/>
          <w:color w:val="000000"/>
          <w:szCs w:val="24"/>
        </w:rPr>
        <w:t>(A)</w:t>
      </w:r>
      <w:r w:rsidRPr="00D64810">
        <w:rPr>
          <w:rFonts w:ascii="標楷體" w:eastAsia="標楷體" w:hAnsi="標楷體"/>
          <w:szCs w:val="24"/>
        </w:rPr>
        <w:t>4</w:t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/>
          <w:szCs w:val="24"/>
        </w:rPr>
        <w:t>6</w:t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/>
          <w:szCs w:val="24"/>
        </w:rPr>
        <w:t>12</w:t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/>
          <w:szCs w:val="24"/>
        </w:rPr>
        <w:t>24</w:t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>(　　)25.　就平衡「A＋B</w:t>
      </w:r>
      <w:r w:rsidRPr="00D6481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D64810">
        <w:rPr>
          <w:rFonts w:ascii="MS Mincho" w:eastAsia="MS Mincho" w:hAnsi="MS Mincho" w:cs="MS Mincho" w:hint="eastAsia"/>
          <w:color w:val="222222"/>
          <w:szCs w:val="24"/>
          <w:shd w:val="clear" w:color="auto" w:fill="FFFFFF"/>
        </w:rPr>
        <w:t>⇌</w:t>
      </w:r>
      <w:r w:rsidRPr="00D6481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D64810">
        <w:rPr>
          <w:rFonts w:ascii="標楷體" w:eastAsia="標楷體" w:hAnsi="標楷體"/>
          <w:color w:val="000000"/>
          <w:szCs w:val="24"/>
        </w:rPr>
        <w:t>C＋D＋熱量」而論，下列四種方法中，何者為增加D產量最適宜的方法？</w:t>
      </w:r>
      <w:r w:rsidRPr="00D64810">
        <w:rPr>
          <w:rFonts w:ascii="標楷體" w:eastAsia="標楷體" w:hAnsi="標楷體"/>
          <w:color w:val="000000"/>
          <w:szCs w:val="24"/>
        </w:rPr>
        <w:br/>
        <w:t xml:space="preserve">(A)增加C　(B)除去B　(C)增加A　(D)加熱反應系統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 xml:space="preserve">(　　)26.　</w:t>
      </w:r>
      <w:r w:rsidRPr="00D64810">
        <w:rPr>
          <w:rFonts w:ascii="標楷體" w:eastAsia="標楷體" w:hAnsi="標楷體"/>
          <w:szCs w:val="24"/>
        </w:rPr>
        <w:t>附圖為一裝有水的杯子，放入質量100 g、體積110 cm</w:t>
      </w:r>
      <w:r w:rsidRPr="00D64810">
        <w:rPr>
          <w:rFonts w:ascii="標楷體" w:eastAsia="標楷體" w:hAnsi="標楷體"/>
          <w:szCs w:val="24"/>
          <w:vertAlign w:val="superscript"/>
        </w:rPr>
        <w:t>3</w:t>
      </w:r>
      <w:r w:rsidRPr="00D64810">
        <w:rPr>
          <w:rFonts w:ascii="標楷體" w:eastAsia="標楷體" w:hAnsi="標楷體"/>
          <w:szCs w:val="24"/>
        </w:rPr>
        <w:t xml:space="preserve"> 的冰塊後，杯子底部受到的水壓力變化？</w:t>
      </w:r>
      <w:r w:rsidRPr="00D64810">
        <w:rPr>
          <w:rFonts w:ascii="標楷體" w:eastAsia="標楷體" w:hAnsi="標楷體"/>
          <w:szCs w:val="24"/>
        </w:rPr>
        <w:br/>
      </w:r>
      <w:r w:rsidRPr="00D64810"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971550" cy="1104900"/>
            <wp:effectExtent l="19050" t="0" r="0" b="0"/>
            <wp:docPr id="65" name="圖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810">
        <w:rPr>
          <w:rFonts w:ascii="標楷體" w:eastAsia="標楷體" w:hAnsi="標楷體"/>
          <w:szCs w:val="24"/>
        </w:rPr>
        <w:br/>
      </w:r>
      <w:r w:rsidRPr="00D64810">
        <w:rPr>
          <w:rFonts w:ascii="標楷體" w:eastAsia="標楷體" w:hAnsi="標楷體"/>
          <w:color w:val="000000"/>
          <w:szCs w:val="24"/>
        </w:rPr>
        <w:t>(A)</w:t>
      </w:r>
      <w:r w:rsidRPr="00D64810">
        <w:rPr>
          <w:rFonts w:ascii="標楷體" w:eastAsia="標楷體" w:hAnsi="標楷體"/>
          <w:szCs w:val="24"/>
        </w:rPr>
        <w:t>因為冰塊是浮體，杯底壓力不變</w:t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/>
          <w:szCs w:val="24"/>
        </w:rPr>
        <w:t>因為冰塊沒有碰觸杯底，杯底壓力不變</w:t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/>
          <w:szCs w:val="24"/>
        </w:rPr>
        <w:t>水面上升，杯底壓力變大</w:t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/>
          <w:szCs w:val="24"/>
        </w:rPr>
        <w:t>水面高度不變，但總重量增加，杯底壓力變大</w:t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 xml:space="preserve">(　　)27.　</w:t>
      </w:r>
      <w:r w:rsidRPr="00D64810">
        <w:rPr>
          <w:rFonts w:ascii="標楷體" w:eastAsia="標楷體" w:hAnsi="標楷體"/>
          <w:szCs w:val="24"/>
        </w:rPr>
        <w:t>甲、乙、丙三試管中加入等量的鹽酸溶液，但鹽酸溶液的pH值分別</w:t>
      </w:r>
      <w:r w:rsidRPr="00D64810">
        <w:rPr>
          <w:rFonts w:ascii="標楷體" w:eastAsia="標楷體" w:hAnsi="標楷體"/>
          <w:spacing w:val="-5"/>
          <w:szCs w:val="24"/>
        </w:rPr>
        <w:t>為</w:t>
      </w:r>
      <w:r w:rsidRPr="00D64810">
        <w:rPr>
          <w:rFonts w:ascii="標楷體" w:eastAsia="標楷體" w:hAnsi="標楷體"/>
          <w:spacing w:val="-26"/>
          <w:szCs w:val="24"/>
        </w:rPr>
        <w:t>2、3、5，</w:t>
      </w:r>
      <w:r w:rsidRPr="00D64810">
        <w:rPr>
          <w:rFonts w:ascii="標楷體" w:eastAsia="標楷體" w:hAnsi="標楷體"/>
          <w:szCs w:val="24"/>
        </w:rPr>
        <w:t>當三個試管中加入</w:t>
      </w:r>
      <w:r w:rsidRPr="00D64810">
        <w:rPr>
          <w:rFonts w:ascii="標楷體" w:eastAsia="標楷體" w:hAnsi="標楷體" w:hint="eastAsia"/>
          <w:szCs w:val="24"/>
        </w:rPr>
        <w:t>等重鋅粉</w:t>
      </w:r>
      <w:r w:rsidRPr="00D64810">
        <w:rPr>
          <w:rFonts w:ascii="標楷體" w:eastAsia="標楷體" w:hAnsi="標楷體"/>
          <w:szCs w:val="24"/>
        </w:rPr>
        <w:t>，</w:t>
      </w:r>
      <w:r w:rsidRPr="00D64810">
        <w:rPr>
          <w:rFonts w:ascii="標楷體" w:eastAsia="標楷體" w:hAnsi="標楷體" w:hint="eastAsia"/>
          <w:szCs w:val="24"/>
        </w:rPr>
        <w:t>且</w:t>
      </w:r>
      <w:r w:rsidRPr="00D64810">
        <w:rPr>
          <w:rFonts w:ascii="標楷體" w:eastAsia="標楷體" w:hAnsi="標楷體"/>
          <w:szCs w:val="24"/>
        </w:rPr>
        <w:t>三支試管中的鹽酸均過量</w:t>
      </w:r>
      <w:r w:rsidRPr="00D64810">
        <w:rPr>
          <w:rFonts w:ascii="標楷體" w:eastAsia="標楷體" w:hAnsi="標楷體" w:hint="eastAsia"/>
          <w:szCs w:val="24"/>
        </w:rPr>
        <w:t>，鋅粉皆完全反應。</w:t>
      </w:r>
      <w:r w:rsidRPr="00D64810">
        <w:rPr>
          <w:rFonts w:ascii="標楷體" w:eastAsia="標楷體" w:hAnsi="標楷體"/>
          <w:szCs w:val="24"/>
        </w:rPr>
        <w:t>則三支試管中</w:t>
      </w:r>
      <w:r w:rsidRPr="00D64810">
        <w:rPr>
          <w:rFonts w:ascii="標楷體" w:eastAsia="標楷體" w:hAnsi="標楷體" w:hint="eastAsia"/>
          <w:szCs w:val="24"/>
        </w:rPr>
        <w:t>氫氣</w:t>
      </w:r>
      <w:r w:rsidRPr="00D64810">
        <w:rPr>
          <w:rFonts w:ascii="標楷體" w:eastAsia="標楷體" w:hAnsi="標楷體"/>
          <w:szCs w:val="24"/>
        </w:rPr>
        <w:t>的最終產量大小關係為何？</w:t>
      </w:r>
      <w:r w:rsidRPr="00D64810">
        <w:rPr>
          <w:rFonts w:ascii="標楷體" w:eastAsia="標楷體" w:hAnsi="標楷體"/>
          <w:szCs w:val="24"/>
        </w:rPr>
        <w:br/>
      </w:r>
      <w:r w:rsidRPr="00D64810">
        <w:rPr>
          <w:rFonts w:ascii="標楷體" w:eastAsia="標楷體" w:hAnsi="標楷體"/>
          <w:color w:val="000000"/>
          <w:szCs w:val="24"/>
        </w:rPr>
        <w:t>(A)</w:t>
      </w:r>
      <w:r w:rsidRPr="00D64810">
        <w:rPr>
          <w:rFonts w:ascii="標楷體" w:eastAsia="標楷體" w:hAnsi="標楷體" w:hint="eastAsia"/>
          <w:szCs w:val="24"/>
        </w:rPr>
        <w:t>甲＝乙＝丙</w:t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 w:hint="eastAsia"/>
          <w:szCs w:val="24"/>
        </w:rPr>
        <w:t>甲＞乙＞丙</w:t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 w:hint="eastAsia"/>
          <w:szCs w:val="24"/>
        </w:rPr>
        <w:t>乙＞丙＞甲</w:t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 w:hint="eastAsia"/>
          <w:szCs w:val="24"/>
        </w:rPr>
        <w:t>乙＞甲＞丙</w:t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 xml:space="preserve">(　　)28.　</w:t>
      </w:r>
      <w:r w:rsidRPr="00D64810">
        <w:rPr>
          <w:rFonts w:ascii="標楷體" w:eastAsia="標楷體" w:hAnsi="標楷體"/>
          <w:szCs w:val="24"/>
        </w:rPr>
        <w:t>有關於衣料纖維的敘述，下列何者正確？</w:t>
      </w:r>
      <w:r w:rsidRPr="00D64810">
        <w:rPr>
          <w:rFonts w:ascii="標楷體" w:eastAsia="標楷體" w:hAnsi="標楷體"/>
          <w:szCs w:val="24"/>
        </w:rPr>
        <w:br/>
      </w:r>
      <w:r w:rsidRPr="00D64810">
        <w:rPr>
          <w:rFonts w:ascii="標楷體" w:eastAsia="標楷體" w:hAnsi="標楷體"/>
          <w:color w:val="000000"/>
          <w:szCs w:val="24"/>
        </w:rPr>
        <w:t>(A)</w:t>
      </w:r>
      <w:r w:rsidRPr="00D64810">
        <w:rPr>
          <w:rFonts w:ascii="標楷體" w:eastAsia="標楷體" w:hAnsi="標楷體"/>
          <w:szCs w:val="24"/>
        </w:rPr>
        <w:t>嫘縈的原料為石化工業產品</w:t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/>
          <w:szCs w:val="24"/>
        </w:rPr>
        <w:t>純棉布料燃燒時會有類似紙張燃燒的氣味</w:t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/>
          <w:szCs w:val="24"/>
        </w:rPr>
        <w:t>尼龍布料是屬於動物纖維的一種</w:t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/>
          <w:szCs w:val="24"/>
        </w:rPr>
        <w:t>動物纖維燃燒時未端會捲曲成球狀</w:t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 xml:space="preserve">(　　)29.　</w:t>
      </w:r>
      <w:r w:rsidRPr="00D64810">
        <w:rPr>
          <w:rFonts w:ascii="標楷體" w:eastAsia="標楷體" w:hAnsi="標楷體" w:hint="eastAsia"/>
          <w:color w:val="000000"/>
          <w:szCs w:val="24"/>
        </w:rPr>
        <w:t>下列物質中，何者屬於天然聚合物？</w:t>
      </w:r>
      <w:r w:rsidRPr="00D64810">
        <w:rPr>
          <w:rFonts w:ascii="標楷體" w:eastAsia="標楷體" w:hAnsi="標楷體"/>
          <w:color w:val="000000"/>
          <w:szCs w:val="24"/>
        </w:rPr>
        <w:br/>
        <w:t>(A)</w:t>
      </w:r>
      <w:r w:rsidRPr="00D64810">
        <w:rPr>
          <w:rFonts w:ascii="標楷體" w:eastAsia="標楷體" w:hAnsi="標楷體" w:hint="eastAsia"/>
          <w:color w:val="000000"/>
          <w:szCs w:val="24"/>
        </w:rPr>
        <w:t>尼龍</w:t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 w:hint="eastAsia"/>
          <w:color w:val="000000"/>
          <w:szCs w:val="24"/>
        </w:rPr>
        <w:t>纖維素</w:t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 w:hint="eastAsia"/>
          <w:color w:val="000000"/>
          <w:szCs w:val="24"/>
        </w:rPr>
        <w:t>葡萄糖</w:t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 w:hint="eastAsia"/>
          <w:color w:val="000000"/>
          <w:szCs w:val="24"/>
        </w:rPr>
        <w:t>聚丙烯（PP）</w:t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 xml:space="preserve">(　　)30.　</w:t>
      </w:r>
      <w:r w:rsidRPr="00D64810">
        <w:rPr>
          <w:rFonts w:ascii="標楷體" w:eastAsia="標楷體" w:hAnsi="標楷體"/>
          <w:szCs w:val="24"/>
        </w:rPr>
        <w:t>阿哲利用假日到都會公園散心，他躺在草皮上休息，但過了一陣子，他感覺一陣刺痛，發現是被螞蟻叮咬，且被叮咬的皮膚很快就變得紅腫。螞蟻叮咬之後分泌了什麼物質？該如何處理才能減輕紅腫疼痛現象？</w:t>
      </w:r>
      <w:r w:rsidRPr="00D64810">
        <w:rPr>
          <w:rFonts w:ascii="標楷體" w:eastAsia="標楷體" w:hAnsi="標楷體"/>
          <w:szCs w:val="24"/>
        </w:rPr>
        <w:br/>
      </w:r>
      <w:r w:rsidRPr="00D64810">
        <w:rPr>
          <w:rFonts w:ascii="標楷體" w:eastAsia="標楷體" w:hAnsi="標楷體"/>
          <w:color w:val="000000"/>
          <w:szCs w:val="24"/>
        </w:rPr>
        <w:t>(A)</w:t>
      </w:r>
      <w:r w:rsidRPr="00D64810">
        <w:rPr>
          <w:rFonts w:ascii="標楷體" w:eastAsia="標楷體" w:hAnsi="標楷體"/>
          <w:szCs w:val="24"/>
        </w:rPr>
        <w:t>乙酸，需以氨水中和處理</w:t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/>
          <w:szCs w:val="24"/>
        </w:rPr>
        <w:t>乳酸，需以澄清石灰水中和處理</w:t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/>
          <w:szCs w:val="24"/>
        </w:rPr>
        <w:t>鹽酸，需以氫氧化鈉中和處理</w:t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/>
          <w:szCs w:val="24"/>
        </w:rPr>
        <w:t>甲酸，需以氨水中和處理</w:t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 xml:space="preserve">(　　)31.　</w:t>
      </w:r>
      <w:r w:rsidRPr="00D64810">
        <w:rPr>
          <w:rFonts w:ascii="標楷體" w:eastAsia="標楷體" w:hAnsi="標楷體" w:hint="eastAsia"/>
          <w:szCs w:val="24"/>
        </w:rPr>
        <w:t>三個圓柱體的金屬塊分別堆疊如圖</w:t>
      </w:r>
      <w:r w:rsidRPr="00D64810">
        <w:rPr>
          <w:rFonts w:ascii="標楷體" w:eastAsia="標楷體" w:hAnsi="標楷體" w:hint="eastAsia"/>
          <w:w w:val="80"/>
          <w:szCs w:val="24"/>
        </w:rPr>
        <w:t>(一)</w:t>
      </w:r>
      <w:r w:rsidRPr="00D64810">
        <w:rPr>
          <w:rFonts w:ascii="標楷體" w:eastAsia="標楷體" w:hAnsi="標楷體" w:hint="eastAsia"/>
          <w:szCs w:val="24"/>
        </w:rPr>
        <w:t>、圖</w:t>
      </w:r>
      <w:r w:rsidRPr="00D64810">
        <w:rPr>
          <w:rFonts w:ascii="標楷體" w:eastAsia="標楷體" w:hAnsi="標楷體" w:hint="eastAsia"/>
          <w:w w:val="80"/>
          <w:szCs w:val="24"/>
        </w:rPr>
        <w:t>(二)</w:t>
      </w:r>
      <w:r w:rsidRPr="00D64810">
        <w:rPr>
          <w:rFonts w:ascii="標楷體" w:eastAsia="標楷體" w:hAnsi="標楷體" w:hint="eastAsia"/>
          <w:szCs w:val="24"/>
        </w:rPr>
        <w:t>所示，在相同的桌面上由靜止拉動，何者所需的最大靜摩擦力較大？</w:t>
      </w:r>
      <w:r w:rsidRPr="00D64810">
        <w:rPr>
          <w:rFonts w:ascii="標楷體" w:eastAsia="標楷體" w:hAnsi="標楷體"/>
          <w:szCs w:val="24"/>
        </w:rPr>
        <w:br/>
      </w:r>
      <w:r w:rsidRPr="00D64810"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1390650" cy="1352550"/>
            <wp:effectExtent l="19050" t="0" r="0" b="0"/>
            <wp:docPr id="68" name="圖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810">
        <w:rPr>
          <w:rFonts w:ascii="標楷體" w:eastAsia="標楷體" w:hAnsi="標楷體"/>
          <w:szCs w:val="24"/>
        </w:rPr>
        <w:br/>
      </w:r>
      <w:r w:rsidRPr="00D64810">
        <w:rPr>
          <w:rFonts w:ascii="標楷體" w:eastAsia="標楷體" w:hAnsi="標楷體"/>
          <w:color w:val="000000"/>
          <w:szCs w:val="24"/>
        </w:rPr>
        <w:t>(A)</w:t>
      </w:r>
      <w:r w:rsidRPr="00D64810">
        <w:rPr>
          <w:rFonts w:ascii="標楷體" w:eastAsia="標楷體" w:hAnsi="標楷體" w:hint="eastAsia"/>
          <w:szCs w:val="24"/>
        </w:rPr>
        <w:t>圖(一)</w:t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 w:hint="eastAsia"/>
          <w:szCs w:val="24"/>
        </w:rPr>
        <w:t>圖(二)</w:t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 w:hint="eastAsia"/>
          <w:szCs w:val="24"/>
        </w:rPr>
        <w:t>兩者相同</w:t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 w:hint="eastAsia"/>
          <w:szCs w:val="24"/>
        </w:rPr>
        <w:t>無法判斷</w:t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 xml:space="preserve">(　　)32.　</w:t>
      </w:r>
      <w:r w:rsidRPr="00D64810">
        <w:rPr>
          <w:rFonts w:ascii="標楷體" w:eastAsia="標楷體" w:hAnsi="標楷體" w:hint="eastAsia"/>
          <w:szCs w:val="24"/>
        </w:rPr>
        <w:t>(甲)胃酸、(乙)食醋、(丙)蒸餾水、(丁)氨水。將上述四種溶液的</w:t>
      </w:r>
      <w:r w:rsidRPr="00D64810">
        <w:rPr>
          <w:rFonts w:ascii="標楷體" w:eastAsia="標楷體" w:hAnsi="標楷體"/>
          <w:szCs w:val="24"/>
        </w:rPr>
        <w:t>pH</w:t>
      </w:r>
      <w:r w:rsidRPr="00D64810">
        <w:rPr>
          <w:rFonts w:ascii="標楷體" w:eastAsia="標楷體" w:hAnsi="標楷體" w:hint="eastAsia"/>
          <w:szCs w:val="24"/>
        </w:rPr>
        <w:t>值，由大而小排列，下列何者正確？</w:t>
      </w:r>
      <w:r w:rsidRPr="00D64810">
        <w:rPr>
          <w:rFonts w:ascii="標楷體" w:eastAsia="標楷體" w:hAnsi="標楷體"/>
          <w:szCs w:val="24"/>
        </w:rPr>
        <w:br/>
      </w:r>
      <w:r w:rsidRPr="00D64810">
        <w:rPr>
          <w:rFonts w:ascii="標楷體" w:eastAsia="標楷體" w:hAnsi="標楷體"/>
          <w:color w:val="000000"/>
          <w:szCs w:val="24"/>
        </w:rPr>
        <w:t>(A)</w:t>
      </w:r>
      <w:r w:rsidRPr="00D64810">
        <w:rPr>
          <w:rFonts w:ascii="標楷體" w:eastAsia="標楷體" w:hAnsi="標楷體" w:hint="eastAsia"/>
          <w:szCs w:val="24"/>
        </w:rPr>
        <w:t>乙＞丙＞丁＞甲</w:t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 w:hint="eastAsia"/>
          <w:szCs w:val="24"/>
        </w:rPr>
        <w:t>丁＞丙＞乙＞甲</w:t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 w:hint="eastAsia"/>
          <w:szCs w:val="24"/>
        </w:rPr>
        <w:t>丁＞丙＞甲＞乙</w:t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 w:hint="eastAsia"/>
          <w:szCs w:val="24"/>
        </w:rPr>
        <w:t>丙＞丁＞乙＞甲</w:t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 xml:space="preserve">(　　)33.　</w:t>
      </w:r>
      <w:r w:rsidRPr="00D64810">
        <w:rPr>
          <w:rFonts w:ascii="標楷體" w:eastAsia="標楷體" w:hAnsi="標楷體"/>
          <w:szCs w:val="24"/>
        </w:rPr>
        <w:t>下列化學反應，反應速率最快的是何者？</w:t>
      </w:r>
      <w:r w:rsidRPr="00D64810">
        <w:rPr>
          <w:rFonts w:ascii="標楷體" w:eastAsia="標楷體" w:hAnsi="標楷體"/>
          <w:szCs w:val="24"/>
        </w:rPr>
        <w:br/>
      </w:r>
      <w:r w:rsidRPr="00D64810">
        <w:rPr>
          <w:rFonts w:ascii="標楷體" w:eastAsia="標楷體" w:hAnsi="標楷體"/>
          <w:color w:val="000000"/>
          <w:szCs w:val="24"/>
        </w:rPr>
        <w:t>(A)</w:t>
      </w:r>
      <w:r w:rsidRPr="00D64810">
        <w:rPr>
          <w:rFonts w:ascii="標楷體" w:eastAsia="標楷體" w:hAnsi="標楷體"/>
          <w:szCs w:val="24"/>
        </w:rPr>
        <w:t>鐘乳石生成</w:t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/>
          <w:szCs w:val="24"/>
        </w:rPr>
        <w:t>鐵釘生鏽</w:t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/>
          <w:szCs w:val="24"/>
        </w:rPr>
        <w:t>食物腐敗</w:t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/>
          <w:szCs w:val="24"/>
        </w:rPr>
        <w:t>火藥爆炸</w:t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 xml:space="preserve">(　　)34.　</w:t>
      </w:r>
      <w:r w:rsidRPr="00D64810">
        <w:rPr>
          <w:rFonts w:ascii="標楷體" w:eastAsia="標楷體" w:hAnsi="標楷體" w:hint="eastAsia"/>
          <w:szCs w:val="24"/>
        </w:rPr>
        <w:t>甲、乙、丙、丁為四種不同之純物質，將</w:t>
      </w:r>
      <w:r w:rsidRPr="00D64810">
        <w:rPr>
          <w:rFonts w:ascii="標楷體" w:eastAsia="標楷體" w:hAnsi="標楷體"/>
          <w:szCs w:val="24"/>
        </w:rPr>
        <w:t>10</w:t>
      </w:r>
      <w:r w:rsidRPr="00D64810">
        <w:rPr>
          <w:rFonts w:ascii="標楷體" w:eastAsia="標楷體" w:hAnsi="標楷體" w:hint="eastAsia"/>
          <w:szCs w:val="24"/>
        </w:rPr>
        <w:t>公克甲與</w:t>
      </w:r>
      <w:r w:rsidRPr="00D64810">
        <w:rPr>
          <w:rFonts w:ascii="標楷體" w:eastAsia="標楷體" w:hAnsi="標楷體"/>
          <w:szCs w:val="24"/>
        </w:rPr>
        <w:t>6</w:t>
      </w:r>
      <w:r w:rsidRPr="00D64810">
        <w:rPr>
          <w:rFonts w:ascii="標楷體" w:eastAsia="標楷體" w:hAnsi="標楷體" w:hint="eastAsia"/>
          <w:szCs w:val="24"/>
        </w:rPr>
        <w:t>公克乙反應後，已知生成</w:t>
      </w:r>
      <w:r w:rsidRPr="00D64810">
        <w:rPr>
          <w:rFonts w:ascii="標楷體" w:eastAsia="標楷體" w:hAnsi="標楷體"/>
          <w:szCs w:val="24"/>
        </w:rPr>
        <w:t>8</w:t>
      </w:r>
      <w:r w:rsidRPr="00D64810">
        <w:rPr>
          <w:rFonts w:ascii="標楷體" w:eastAsia="標楷體" w:hAnsi="標楷體" w:hint="eastAsia"/>
          <w:szCs w:val="24"/>
        </w:rPr>
        <w:t>公克丙與</w:t>
      </w:r>
      <w:r w:rsidRPr="00D64810">
        <w:rPr>
          <w:rFonts w:ascii="標楷體" w:eastAsia="標楷體" w:hAnsi="標楷體"/>
          <w:szCs w:val="24"/>
        </w:rPr>
        <w:t>X</w:t>
      </w:r>
      <w:r w:rsidRPr="00D64810">
        <w:rPr>
          <w:rFonts w:ascii="標楷體" w:eastAsia="標楷體" w:hAnsi="標楷體" w:hint="eastAsia"/>
          <w:szCs w:val="24"/>
        </w:rPr>
        <w:t>公克丁，且尚有</w:t>
      </w:r>
      <w:r w:rsidRPr="00D64810">
        <w:rPr>
          <w:rFonts w:ascii="標楷體" w:eastAsia="標楷體" w:hAnsi="標楷體"/>
          <w:szCs w:val="24"/>
        </w:rPr>
        <w:t>1</w:t>
      </w:r>
      <w:r w:rsidRPr="00D64810">
        <w:rPr>
          <w:rFonts w:ascii="標楷體" w:eastAsia="標楷體" w:hAnsi="標楷體" w:hint="eastAsia"/>
          <w:szCs w:val="24"/>
        </w:rPr>
        <w:t>公克的甲並未反應，則</w:t>
      </w:r>
      <w:r w:rsidRPr="00D64810">
        <w:rPr>
          <w:rFonts w:ascii="標楷體" w:eastAsia="標楷體" w:hAnsi="標楷體"/>
          <w:szCs w:val="24"/>
        </w:rPr>
        <w:t>X</w:t>
      </w:r>
      <w:r w:rsidRPr="00D64810">
        <w:rPr>
          <w:rFonts w:ascii="標楷體" w:eastAsia="標楷體" w:hAnsi="標楷體" w:hint="eastAsia"/>
          <w:szCs w:val="24"/>
        </w:rPr>
        <w:t>應為多少？</w:t>
      </w:r>
      <w:r w:rsidRPr="00D64810">
        <w:rPr>
          <w:rFonts w:ascii="標楷體" w:eastAsia="標楷體" w:hAnsi="標楷體"/>
          <w:szCs w:val="24"/>
        </w:rPr>
        <w:br/>
      </w:r>
      <w:r w:rsidRPr="00D64810">
        <w:rPr>
          <w:rFonts w:ascii="標楷體" w:eastAsia="標楷體" w:hAnsi="標楷體"/>
          <w:color w:val="000000"/>
          <w:szCs w:val="24"/>
        </w:rPr>
        <w:t>(A)</w:t>
      </w:r>
      <w:r w:rsidRPr="00D64810">
        <w:rPr>
          <w:rFonts w:ascii="標楷體" w:eastAsia="標楷體" w:hAnsi="標楷體" w:hint="eastAsia"/>
          <w:szCs w:val="24"/>
        </w:rPr>
        <w:t>7</w:t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 w:hint="eastAsia"/>
          <w:szCs w:val="24"/>
        </w:rPr>
        <w:t>8</w:t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 w:hint="eastAsia"/>
          <w:szCs w:val="24"/>
        </w:rPr>
        <w:t>9</w:t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 w:hint="eastAsia"/>
          <w:szCs w:val="24"/>
        </w:rPr>
        <w:t>10</w:t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 xml:space="preserve">(　　)35.　</w:t>
      </w:r>
      <w:r w:rsidRPr="00D64810">
        <w:rPr>
          <w:rFonts w:ascii="標楷體" w:eastAsia="標楷體" w:hAnsi="標楷體"/>
          <w:szCs w:val="24"/>
        </w:rPr>
        <w:t>將點燃的鋼絲絨放進二氧化碳的集氣瓶中，發現鋼絲絨立即熄滅而且反應後，瓶內壁上也沒有黑色斑點附著。針對上述的反應甲、乙、丙、丁四位同學進行下列 討論，誰的敘述最合理？</w:t>
      </w:r>
      <w:r w:rsidRPr="00D64810">
        <w:rPr>
          <w:rFonts w:ascii="標楷體" w:eastAsia="標楷體" w:hAnsi="標楷體"/>
          <w:szCs w:val="24"/>
        </w:rPr>
        <w:br/>
      </w:r>
      <w:r w:rsidRPr="00D64810">
        <w:rPr>
          <w:rFonts w:ascii="標楷體" w:eastAsia="標楷體" w:hAnsi="標楷體"/>
          <w:color w:val="000000"/>
          <w:szCs w:val="24"/>
        </w:rPr>
        <w:t>(A)</w:t>
      </w:r>
      <w:r w:rsidRPr="00D64810">
        <w:rPr>
          <w:rFonts w:ascii="標楷體" w:eastAsia="標楷體" w:hAnsi="標楷體"/>
          <w:szCs w:val="24"/>
        </w:rPr>
        <w:t>甲：二氧化碳本來就對各種物質不助燃</w:t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/>
          <w:szCs w:val="24"/>
        </w:rPr>
        <w:t>乙：確實有發生反應，鋼絲絨會熄滅是因為剛好燒完了</w:t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/>
          <w:szCs w:val="24"/>
        </w:rPr>
        <w:t>丙：</w:t>
      </w:r>
      <w:r w:rsidRPr="00D64810">
        <w:rPr>
          <w:rFonts w:ascii="標楷體" w:eastAsia="標楷體" w:hAnsi="標楷體"/>
          <w:szCs w:val="24"/>
        </w:rPr>
        <w:lastRenderedPageBreak/>
        <w:t>若真的發生反應，二氧化碳應該有變化，但沒有觀察到新物質產生</w:t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/>
          <w:szCs w:val="24"/>
        </w:rPr>
        <w:t>丁：這一切都是因為鐵的活性大於碳的緣故</w:t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 xml:space="preserve">(　　)36.　</w:t>
      </w:r>
      <w:r w:rsidRPr="00D64810">
        <w:rPr>
          <w:rFonts w:ascii="標楷體" w:eastAsia="標楷體" w:hAnsi="標楷體" w:hint="eastAsia"/>
          <w:color w:val="000000"/>
          <w:szCs w:val="24"/>
        </w:rPr>
        <w:t>檢驗有機化合物的方法，通常是要檢驗哪一種元素？</w:t>
      </w:r>
      <w:r w:rsidRPr="00D64810">
        <w:rPr>
          <w:rFonts w:ascii="標楷體" w:eastAsia="標楷體" w:hAnsi="標楷體"/>
          <w:color w:val="000000"/>
          <w:szCs w:val="24"/>
        </w:rPr>
        <w:br/>
        <w:t>(A)</w:t>
      </w:r>
      <w:r w:rsidRPr="00D64810">
        <w:rPr>
          <w:rFonts w:ascii="標楷體" w:eastAsia="標楷體" w:hAnsi="標楷體" w:hint="eastAsia"/>
          <w:color w:val="000000"/>
          <w:szCs w:val="24"/>
        </w:rPr>
        <w:t>氧</w:t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 w:hint="eastAsia"/>
          <w:color w:val="000000"/>
          <w:szCs w:val="24"/>
        </w:rPr>
        <w:t>氮</w:t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 w:hint="eastAsia"/>
          <w:color w:val="000000"/>
          <w:szCs w:val="24"/>
        </w:rPr>
        <w:t>碳</w:t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 w:hint="eastAsia"/>
          <w:color w:val="000000"/>
          <w:szCs w:val="24"/>
        </w:rPr>
        <w:t>鐵</w:t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 xml:space="preserve">(　　)37.　</w:t>
      </w:r>
      <w:r w:rsidRPr="00D64810">
        <w:rPr>
          <w:rFonts w:ascii="標楷體" w:eastAsia="標楷體" w:hAnsi="標楷體" w:hint="eastAsia"/>
          <w:color w:val="000000"/>
          <w:szCs w:val="24"/>
        </w:rPr>
        <w:t>根據歷史記載，人類利用銅器早於鐵器，但在博物館中所保存的古物中，往往銅器多於鐵器，這可能與銅和鐵的下列何種性質有關？</w:t>
      </w:r>
      <w:r w:rsidRPr="00D64810">
        <w:rPr>
          <w:rFonts w:ascii="標楷體" w:eastAsia="標楷體" w:hAnsi="標楷體"/>
          <w:color w:val="000000"/>
          <w:szCs w:val="24"/>
        </w:rPr>
        <w:br/>
        <w:t>(A)</w:t>
      </w:r>
      <w:r w:rsidRPr="00D64810">
        <w:rPr>
          <w:rFonts w:ascii="標楷體" w:eastAsia="標楷體" w:hAnsi="標楷體" w:hint="eastAsia"/>
          <w:color w:val="000000"/>
          <w:szCs w:val="24"/>
        </w:rPr>
        <w:t>硬度及熔點</w:t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 w:hint="eastAsia"/>
          <w:color w:val="000000"/>
          <w:szCs w:val="24"/>
        </w:rPr>
        <w:t>顏色及延性、展性</w:t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 w:hint="eastAsia"/>
          <w:color w:val="000000"/>
          <w:szCs w:val="24"/>
        </w:rPr>
        <w:t>重量及導熱、導電性</w:t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 w:hint="eastAsia"/>
          <w:color w:val="000000"/>
          <w:szCs w:val="24"/>
        </w:rPr>
        <w:t>活性及表面生成物的性質</w:t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 xml:space="preserve">(　　)38.　</w:t>
      </w:r>
      <w:r w:rsidRPr="00D64810">
        <w:rPr>
          <w:rFonts w:ascii="標楷體" w:eastAsia="標楷體" w:hAnsi="標楷體" w:hint="eastAsia"/>
          <w:color w:val="000000"/>
          <w:szCs w:val="24"/>
        </w:rPr>
        <w:t>桌上放置有甲、乙、丙三杯無色溶液，已知此三種溶液分別為鹽酸、碳酸鈉、酚酞指示劑。老師從三種溶液中分別各取兩種溶液混合，並觀察混合後的變化，所得結果如附表所示。請問甲、乙、丙這三杯溶液的成分依序為何？</w:t>
      </w:r>
      <w:r w:rsidRPr="00D64810">
        <w:rPr>
          <w:rFonts w:ascii="標楷體" w:eastAsia="標楷體" w:hAnsi="標楷體"/>
          <w:color w:val="000000"/>
          <w:szCs w:val="24"/>
        </w:rPr>
        <w:br/>
      </w:r>
      <w:bookmarkStart w:id="1" w:name="_MON_1323774941"/>
      <w:bookmarkStart w:id="2" w:name="_MON_1351669855"/>
      <w:bookmarkEnd w:id="1"/>
      <w:bookmarkEnd w:id="2"/>
      <w:bookmarkStart w:id="3" w:name="_MON_1290604596"/>
      <w:bookmarkEnd w:id="3"/>
      <w:r w:rsidRPr="00D64810">
        <w:rPr>
          <w:rFonts w:ascii="標楷體" w:eastAsia="標楷體" w:hAnsi="標楷體"/>
          <w:color w:val="000000"/>
          <w:szCs w:val="24"/>
        </w:rPr>
        <w:object w:dxaOrig="3405" w:dyaOrig="985">
          <v:shape id="_x0000_i1026" type="#_x0000_t75" style="width:170.25pt;height:49.5pt" o:ole="">
            <v:imagedata r:id="rId31" o:title=""/>
          </v:shape>
          <o:OLEObject Type="Embed" ProgID="Word.Picture.8" ShapeID="_x0000_i1026" DrawAspect="Content" ObjectID="_1687689906" r:id="rId32"/>
        </w:object>
      </w:r>
      <w:r w:rsidRPr="00D64810">
        <w:rPr>
          <w:rFonts w:ascii="標楷體" w:eastAsia="標楷體" w:hAnsi="標楷體"/>
          <w:color w:val="000000"/>
          <w:szCs w:val="24"/>
        </w:rPr>
        <w:br/>
        <w:t>(A)</w:t>
      </w:r>
      <w:r w:rsidRPr="00D64810">
        <w:rPr>
          <w:rFonts w:ascii="標楷體" w:eastAsia="標楷體" w:hAnsi="標楷體" w:hint="eastAsia"/>
          <w:color w:val="000000"/>
          <w:szCs w:val="24"/>
        </w:rPr>
        <w:t>鹽酸、碳酸鈉、酚酞</w:t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 w:hint="eastAsia"/>
          <w:color w:val="000000"/>
          <w:szCs w:val="24"/>
        </w:rPr>
        <w:t>鹽酸、酚酞、碳酸鈉</w:t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 w:hint="eastAsia"/>
          <w:color w:val="000000"/>
          <w:szCs w:val="24"/>
        </w:rPr>
        <w:t>酚酞、鹽酸、碳酸鈉</w:t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 w:hint="eastAsia"/>
          <w:color w:val="000000"/>
          <w:szCs w:val="24"/>
        </w:rPr>
        <w:t>碳酸鈉、鹽酸、酚酞</w:t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 xml:space="preserve">(　　)39.　</w:t>
      </w:r>
      <w:r w:rsidRPr="00D64810">
        <w:rPr>
          <w:rFonts w:ascii="標楷體" w:eastAsia="標楷體" w:hAnsi="標楷體"/>
          <w:szCs w:val="24"/>
        </w:rPr>
        <w:t>小依發現泡麵的包裝上標示成分含有維他命E，添加維他命E的主要目的為何？</w:t>
      </w:r>
      <w:r w:rsidRPr="00D64810">
        <w:rPr>
          <w:rFonts w:ascii="標楷體" w:eastAsia="標楷體" w:hAnsi="標楷體"/>
          <w:szCs w:val="24"/>
        </w:rPr>
        <w:br/>
      </w:r>
      <w:r w:rsidRPr="00D64810">
        <w:rPr>
          <w:rFonts w:ascii="標楷體" w:eastAsia="標楷體" w:hAnsi="標楷體"/>
          <w:color w:val="000000"/>
          <w:szCs w:val="24"/>
        </w:rPr>
        <w:t>(A)</w:t>
      </w:r>
      <w:r w:rsidRPr="00D64810">
        <w:rPr>
          <w:rFonts w:ascii="標楷體" w:eastAsia="標楷體" w:hAnsi="標楷體"/>
          <w:szCs w:val="24"/>
        </w:rPr>
        <w:t>延長保存防止腐壞</w:t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/>
          <w:szCs w:val="24"/>
        </w:rPr>
        <w:t>為現代人增添營養</w:t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/>
          <w:szCs w:val="24"/>
        </w:rPr>
        <w:t>幫助食品維持乾燥</w:t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/>
          <w:szCs w:val="24"/>
        </w:rPr>
        <w:t>增添麵食新風味</w:t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 xml:space="preserve">(　　)40.　</w:t>
      </w:r>
      <w:r w:rsidRPr="00D64810">
        <w:rPr>
          <w:rFonts w:ascii="標楷體" w:eastAsia="標楷體" w:hAnsi="標楷體" w:hint="eastAsia"/>
          <w:color w:val="000000"/>
          <w:szCs w:val="24"/>
        </w:rPr>
        <w:t>蓋房子時，會利用裝水的透明塑膠軟管來校正兩道牆的高度是否相同，請問這是應用什麼原理？</w:t>
      </w:r>
      <w:r w:rsidRPr="00D64810">
        <w:rPr>
          <w:rFonts w:ascii="標楷體" w:eastAsia="標楷體" w:hAnsi="標楷體"/>
          <w:color w:val="000000"/>
          <w:szCs w:val="24"/>
        </w:rPr>
        <w:br/>
        <w:t>(A)</w:t>
      </w:r>
      <w:r w:rsidRPr="00D64810">
        <w:rPr>
          <w:rFonts w:ascii="標楷體" w:eastAsia="標楷體" w:hAnsi="標楷體" w:hint="eastAsia"/>
          <w:color w:val="000000"/>
          <w:szCs w:val="24"/>
        </w:rPr>
        <w:t>連通管原理</w:t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 w:hint="eastAsia"/>
          <w:color w:val="000000"/>
          <w:szCs w:val="24"/>
        </w:rPr>
        <w:t>壓力原理</w:t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 w:hint="eastAsia"/>
          <w:color w:val="000000"/>
          <w:szCs w:val="24"/>
        </w:rPr>
        <w:t>帕斯卡原理</w:t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 w:hint="eastAsia"/>
          <w:color w:val="000000"/>
          <w:szCs w:val="24"/>
        </w:rPr>
        <w:t>浮力原理</w:t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 xml:space="preserve">(　　)41.　</w:t>
      </w:r>
      <w:r w:rsidRPr="00D64810">
        <w:rPr>
          <w:rFonts w:ascii="標楷體" w:eastAsia="標楷體" w:hAnsi="標楷體"/>
          <w:szCs w:val="24"/>
        </w:rPr>
        <w:t>已知酒精的化學式為C</w:t>
      </w:r>
      <w:r w:rsidRPr="00D64810">
        <w:rPr>
          <w:rFonts w:ascii="標楷體" w:eastAsia="標楷體" w:hAnsi="標楷體"/>
          <w:szCs w:val="24"/>
          <w:vertAlign w:val="subscript"/>
        </w:rPr>
        <w:t>2</w:t>
      </w:r>
      <w:r w:rsidRPr="00D64810">
        <w:rPr>
          <w:rFonts w:ascii="標楷體" w:eastAsia="標楷體" w:hAnsi="標楷體"/>
          <w:szCs w:val="24"/>
        </w:rPr>
        <w:t>H</w:t>
      </w:r>
      <w:r w:rsidRPr="00D64810">
        <w:rPr>
          <w:rFonts w:ascii="標楷體" w:eastAsia="標楷體" w:hAnsi="標楷體"/>
          <w:szCs w:val="24"/>
          <w:vertAlign w:val="subscript"/>
        </w:rPr>
        <w:t>5</w:t>
      </w:r>
      <w:r w:rsidRPr="00D64810">
        <w:rPr>
          <w:rFonts w:ascii="標楷體" w:eastAsia="標楷體" w:hAnsi="標楷體"/>
          <w:szCs w:val="24"/>
        </w:rPr>
        <w:t>OH，當酒精溶於水時，有關酒精粒子狀態的示意圖，下列何者正確？</w:t>
      </w:r>
      <w:r w:rsidRPr="00D64810">
        <w:rPr>
          <w:rFonts w:ascii="標楷體" w:eastAsia="標楷體" w:hAnsi="標楷體"/>
          <w:szCs w:val="24"/>
        </w:rPr>
        <w:br/>
      </w:r>
      <w:r w:rsidRPr="00D64810">
        <w:rPr>
          <w:rFonts w:ascii="標楷體" w:eastAsia="標楷體" w:hAnsi="標楷體"/>
          <w:color w:val="000000"/>
          <w:szCs w:val="24"/>
        </w:rPr>
        <w:t>(A)</w:t>
      </w:r>
      <w:r w:rsidRPr="00D64810"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809625" cy="790575"/>
            <wp:effectExtent l="19050" t="0" r="9525" b="0"/>
            <wp:docPr id="72" name="圖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809625" cy="790575"/>
            <wp:effectExtent l="19050" t="0" r="9525" b="0"/>
            <wp:docPr id="75" name="圖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809625" cy="790575"/>
            <wp:effectExtent l="19050" t="0" r="9525" b="0"/>
            <wp:docPr id="78" name="圖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809625" cy="790575"/>
            <wp:effectExtent l="19050" t="0" r="9525" b="0"/>
            <wp:docPr id="81" name="圖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 xml:space="preserve">(　　)42.　</w:t>
      </w:r>
      <w:r w:rsidRPr="00D64810">
        <w:rPr>
          <w:rFonts w:ascii="標楷體" w:eastAsia="標楷體" w:hAnsi="標楷體" w:hint="eastAsia"/>
          <w:szCs w:val="24"/>
        </w:rPr>
        <w:t>施水平作用力推一靜置於桌面的木塊，若木塊重量為</w:t>
      </w:r>
      <w:r w:rsidRPr="00D64810">
        <w:rPr>
          <w:rFonts w:ascii="標楷體" w:eastAsia="標楷體" w:hAnsi="標楷體"/>
          <w:szCs w:val="24"/>
        </w:rPr>
        <w:t>200 gw</w:t>
      </w:r>
      <w:r w:rsidRPr="00D64810">
        <w:rPr>
          <w:rFonts w:ascii="標楷體" w:eastAsia="標楷體" w:hAnsi="標楷體" w:hint="eastAsia"/>
          <w:szCs w:val="24"/>
        </w:rPr>
        <w:t>，所得推力與摩擦力的關係如附圖所示，當推力為</w:t>
      </w:r>
      <w:r w:rsidRPr="00D64810">
        <w:rPr>
          <w:rFonts w:ascii="標楷體" w:eastAsia="標楷體" w:hAnsi="標楷體"/>
          <w:szCs w:val="24"/>
        </w:rPr>
        <w:t>100 gw</w:t>
      </w:r>
      <w:r w:rsidRPr="00D64810">
        <w:rPr>
          <w:rFonts w:ascii="標楷體" w:eastAsia="標楷體" w:hAnsi="標楷體" w:hint="eastAsia"/>
          <w:szCs w:val="24"/>
        </w:rPr>
        <w:t>時，木塊開始移動後，木塊與桌面間的摩擦力為何？</w:t>
      </w:r>
      <w:r w:rsidRPr="00D64810">
        <w:rPr>
          <w:rFonts w:ascii="標楷體" w:eastAsia="標楷體" w:hAnsi="標楷體"/>
          <w:szCs w:val="24"/>
        </w:rPr>
        <w:br/>
      </w:r>
      <w:r w:rsidRPr="00D64810"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1838325" cy="1438275"/>
            <wp:effectExtent l="19050" t="0" r="9525" b="0"/>
            <wp:docPr id="84" name="圖片 84" descr="Y8A052D-6-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Y8A052D-6-2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810">
        <w:rPr>
          <w:rFonts w:ascii="標楷體" w:eastAsia="標楷體" w:hAnsi="標楷體"/>
          <w:szCs w:val="24"/>
        </w:rPr>
        <w:br/>
      </w:r>
      <w:r w:rsidRPr="00D64810">
        <w:rPr>
          <w:rFonts w:ascii="標楷體" w:eastAsia="標楷體" w:hAnsi="標楷體"/>
          <w:color w:val="000000"/>
          <w:szCs w:val="24"/>
        </w:rPr>
        <w:t>(A)</w:t>
      </w:r>
      <w:r w:rsidRPr="00D64810">
        <w:rPr>
          <w:rFonts w:ascii="標楷體" w:eastAsia="標楷體" w:hAnsi="標楷體" w:hint="eastAsia"/>
          <w:szCs w:val="24"/>
        </w:rPr>
        <w:t>動摩擦力，</w:t>
      </w:r>
      <w:r w:rsidRPr="00D64810">
        <w:rPr>
          <w:rFonts w:ascii="標楷體" w:eastAsia="標楷體" w:hAnsi="標楷體"/>
          <w:szCs w:val="24"/>
        </w:rPr>
        <w:t>20 gw</w:t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 w:hint="eastAsia"/>
          <w:szCs w:val="24"/>
        </w:rPr>
        <w:t>動摩擦力，</w:t>
      </w:r>
      <w:r w:rsidRPr="00D64810">
        <w:rPr>
          <w:rFonts w:ascii="標楷體" w:eastAsia="標楷體" w:hAnsi="標楷體"/>
          <w:szCs w:val="24"/>
        </w:rPr>
        <w:t>80 gw</w:t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 w:hint="eastAsia"/>
          <w:szCs w:val="24"/>
        </w:rPr>
        <w:t>動摩擦力，</w:t>
      </w:r>
      <w:r w:rsidRPr="00D64810">
        <w:rPr>
          <w:rFonts w:ascii="標楷體" w:eastAsia="標楷體" w:hAnsi="標楷體"/>
          <w:szCs w:val="24"/>
        </w:rPr>
        <w:t>100 gw</w:t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 w:hint="eastAsia"/>
          <w:szCs w:val="24"/>
        </w:rPr>
        <w:t>靜摩擦力，</w:t>
      </w:r>
      <w:r w:rsidRPr="00D64810">
        <w:rPr>
          <w:rFonts w:ascii="標楷體" w:eastAsia="標楷體" w:hAnsi="標楷體"/>
          <w:szCs w:val="24"/>
        </w:rPr>
        <w:t>100 gw</w:t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 xml:space="preserve">(　　)43.　</w:t>
      </w:r>
      <w:r w:rsidRPr="00D64810">
        <w:rPr>
          <w:rFonts w:ascii="標楷體" w:eastAsia="標楷體" w:hAnsi="標楷體"/>
          <w:szCs w:val="24"/>
        </w:rPr>
        <w:t>「金屬鎂在二氧化碳中可以燃燒，所以燃燒不一定只發生在空氣或純氧中。」關於此敘述的判斷及解釋，下列何者正確？</w:t>
      </w:r>
      <w:r w:rsidRPr="00D64810">
        <w:rPr>
          <w:rFonts w:ascii="標楷體" w:eastAsia="標楷體" w:hAnsi="標楷體"/>
          <w:szCs w:val="24"/>
        </w:rPr>
        <w:br/>
      </w:r>
      <w:r w:rsidRPr="00D64810">
        <w:rPr>
          <w:rFonts w:ascii="標楷體" w:eastAsia="標楷體" w:hAnsi="標楷體"/>
          <w:color w:val="000000"/>
          <w:szCs w:val="24"/>
        </w:rPr>
        <w:t>(A)</w:t>
      </w:r>
      <w:r w:rsidRPr="00D64810">
        <w:rPr>
          <w:rFonts w:ascii="標楷體" w:eastAsia="標楷體" w:hAnsi="標楷體"/>
          <w:szCs w:val="24"/>
        </w:rPr>
        <w:t>正確，鎂可與二氧化碳反應產生氧氣，幫助燃燒</w:t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/>
          <w:szCs w:val="24"/>
        </w:rPr>
        <w:t>正確，鎂的活性大於碳，可與二氧化碳進行劇烈氧化還原反應</w:t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/>
          <w:szCs w:val="24"/>
        </w:rPr>
        <w:t>錯誤，物質燃燒需要氧氣，在二氧化碳中不會燃燒</w:t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/>
          <w:szCs w:val="24"/>
        </w:rPr>
        <w:t>錯誤，鎂是金屬，無法燃燒</w:t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 xml:space="preserve">(　　)44.　</w:t>
      </w:r>
      <w:r w:rsidRPr="00D64810">
        <w:rPr>
          <w:rFonts w:ascii="標楷體" w:eastAsia="標楷體" w:hAnsi="標楷體" w:hint="eastAsia"/>
          <w:color w:val="000000"/>
          <w:szCs w:val="24"/>
        </w:rPr>
        <w:t>所謂「真金不怕火煉」，所指的意思是下列何者？</w:t>
      </w:r>
      <w:r w:rsidRPr="00D64810">
        <w:rPr>
          <w:rFonts w:ascii="標楷體" w:eastAsia="標楷體" w:hAnsi="標楷體"/>
          <w:color w:val="000000"/>
          <w:szCs w:val="24"/>
        </w:rPr>
        <w:br/>
        <w:t>(A)</w:t>
      </w:r>
      <w:r w:rsidRPr="00D64810">
        <w:rPr>
          <w:rFonts w:ascii="標楷體" w:eastAsia="標楷體" w:hAnsi="標楷體" w:hint="eastAsia"/>
          <w:color w:val="000000"/>
          <w:szCs w:val="24"/>
        </w:rPr>
        <w:t>金與火的顏色相同</w:t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 w:hint="eastAsia"/>
          <w:color w:val="000000"/>
          <w:szCs w:val="24"/>
        </w:rPr>
        <w:t>金密度大，無法燃燒</w:t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 w:hint="eastAsia"/>
          <w:color w:val="000000"/>
          <w:szCs w:val="24"/>
        </w:rPr>
        <w:t>金的活性極小，不易氧化</w:t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 w:hint="eastAsia"/>
          <w:color w:val="000000"/>
          <w:szCs w:val="24"/>
        </w:rPr>
        <w:t>金再怎樣加熱都不會熔</w:t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 xml:space="preserve">(　　)45.　</w:t>
      </w:r>
      <w:r w:rsidRPr="00D64810">
        <w:rPr>
          <w:rFonts w:ascii="標楷體" w:eastAsia="標楷體" w:hAnsi="標楷體"/>
          <w:szCs w:val="24"/>
        </w:rPr>
        <w:t>關於阿瑞尼士電離說的內容何者正確？</w:t>
      </w:r>
      <w:r w:rsidRPr="00D64810">
        <w:rPr>
          <w:rFonts w:ascii="標楷體" w:eastAsia="標楷體" w:hAnsi="標楷體"/>
          <w:szCs w:val="24"/>
        </w:rPr>
        <w:br/>
      </w:r>
      <w:r w:rsidRPr="00D64810">
        <w:rPr>
          <w:rFonts w:ascii="標楷體" w:eastAsia="標楷體" w:hAnsi="標楷體"/>
          <w:color w:val="000000"/>
          <w:szCs w:val="24"/>
        </w:rPr>
        <w:t>(A)</w:t>
      </w:r>
      <w:r w:rsidRPr="00D64810">
        <w:rPr>
          <w:rFonts w:ascii="標楷體" w:eastAsia="標楷體" w:hAnsi="標楷體"/>
          <w:szCs w:val="24"/>
        </w:rPr>
        <w:t>任何物質置入水中皆會解離產生陽離子與陰離子</w:t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/>
          <w:szCs w:val="24"/>
        </w:rPr>
        <w:t>水溶液中的陽、陰離子數目相同</w:t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/>
          <w:szCs w:val="24"/>
        </w:rPr>
        <w:t>陽離子為原子獲得質子而形成</w:t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/>
          <w:szCs w:val="24"/>
        </w:rPr>
        <w:t>陰離子的意義從原子結構表示電子數目多於質子數目</w:t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 xml:space="preserve">(　　)46.　</w:t>
      </w:r>
      <w:r w:rsidRPr="00D64810">
        <w:rPr>
          <w:rFonts w:ascii="標楷體" w:eastAsia="標楷體" w:hAnsi="標楷體"/>
          <w:szCs w:val="24"/>
        </w:rPr>
        <w:t>下列選項中的變化（未平衡），何者發生了還原反應？</w:t>
      </w:r>
      <w:r w:rsidRPr="00D64810">
        <w:rPr>
          <w:rFonts w:ascii="標楷體" w:eastAsia="標楷體" w:hAnsi="標楷體"/>
          <w:szCs w:val="24"/>
        </w:rPr>
        <w:br/>
      </w:r>
      <w:r w:rsidRPr="00D64810">
        <w:rPr>
          <w:rFonts w:ascii="標楷體" w:eastAsia="標楷體" w:hAnsi="標楷體"/>
          <w:color w:val="000000"/>
          <w:szCs w:val="24"/>
        </w:rPr>
        <w:t>(A)</w:t>
      </w:r>
      <w:r w:rsidRPr="00D64810">
        <w:rPr>
          <w:rFonts w:ascii="標楷體" w:eastAsia="標楷體" w:hAnsi="標楷體"/>
          <w:szCs w:val="24"/>
        </w:rPr>
        <w:t>Cu</w:t>
      </w:r>
      <w:r w:rsidRPr="00D64810">
        <w:rPr>
          <w:rFonts w:ascii="標楷體" w:eastAsia="標楷體" w:hAnsi="標楷體"/>
          <w:w w:val="50"/>
          <w:szCs w:val="24"/>
        </w:rPr>
        <w:t xml:space="preserve"> </w:t>
      </w:r>
      <w:r w:rsidRPr="00D64810">
        <w:rPr>
          <w:rFonts w:ascii="標楷體" w:eastAsia="標楷體" w:hAnsi="標楷體"/>
          <w:szCs w:val="24"/>
        </w:rPr>
        <w:t>→</w:t>
      </w:r>
      <w:r w:rsidRPr="00D64810">
        <w:rPr>
          <w:rFonts w:ascii="標楷體" w:eastAsia="標楷體" w:hAnsi="標楷體"/>
          <w:w w:val="50"/>
          <w:szCs w:val="24"/>
        </w:rPr>
        <w:t xml:space="preserve"> </w:t>
      </w:r>
      <w:r w:rsidRPr="00D64810">
        <w:rPr>
          <w:rFonts w:ascii="標楷體" w:eastAsia="標楷體" w:hAnsi="標楷體"/>
          <w:szCs w:val="24"/>
        </w:rPr>
        <w:t>CuO</w:t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/>
          <w:szCs w:val="24"/>
        </w:rPr>
        <w:t>C</w:t>
      </w:r>
      <w:r w:rsidRPr="00D64810">
        <w:rPr>
          <w:rFonts w:ascii="標楷體" w:eastAsia="標楷體" w:hAnsi="標楷體"/>
          <w:w w:val="50"/>
          <w:szCs w:val="24"/>
        </w:rPr>
        <w:t xml:space="preserve"> </w:t>
      </w:r>
      <w:r w:rsidRPr="00D64810">
        <w:rPr>
          <w:rFonts w:ascii="標楷體" w:eastAsia="標楷體" w:hAnsi="標楷體"/>
          <w:szCs w:val="24"/>
        </w:rPr>
        <w:t>→</w:t>
      </w:r>
      <w:r w:rsidRPr="00D64810">
        <w:rPr>
          <w:rFonts w:ascii="標楷體" w:eastAsia="標楷體" w:hAnsi="標楷體"/>
          <w:w w:val="50"/>
          <w:szCs w:val="24"/>
        </w:rPr>
        <w:t xml:space="preserve"> </w:t>
      </w:r>
      <w:r w:rsidRPr="00D64810">
        <w:rPr>
          <w:rFonts w:ascii="標楷體" w:eastAsia="標楷體" w:hAnsi="標楷體"/>
          <w:szCs w:val="24"/>
        </w:rPr>
        <w:t>CO</w:t>
      </w:r>
      <w:r w:rsidRPr="00D64810">
        <w:rPr>
          <w:rFonts w:ascii="標楷體" w:eastAsia="標楷體" w:hAnsi="標楷體"/>
          <w:szCs w:val="24"/>
          <w:vertAlign w:val="subscript"/>
        </w:rPr>
        <w:t>2</w:t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/>
          <w:szCs w:val="24"/>
        </w:rPr>
        <w:t>H</w:t>
      </w:r>
      <w:r w:rsidRPr="00D64810">
        <w:rPr>
          <w:rFonts w:ascii="標楷體" w:eastAsia="標楷體" w:hAnsi="標楷體"/>
          <w:szCs w:val="24"/>
          <w:vertAlign w:val="subscript"/>
        </w:rPr>
        <w:t>2</w:t>
      </w:r>
      <w:r w:rsidRPr="00D64810">
        <w:rPr>
          <w:rFonts w:ascii="標楷體" w:eastAsia="標楷體" w:hAnsi="標楷體"/>
          <w:w w:val="50"/>
          <w:szCs w:val="24"/>
        </w:rPr>
        <w:t xml:space="preserve"> </w:t>
      </w:r>
      <w:r w:rsidRPr="00D64810">
        <w:rPr>
          <w:rFonts w:ascii="標楷體" w:eastAsia="標楷體" w:hAnsi="標楷體"/>
          <w:szCs w:val="24"/>
        </w:rPr>
        <w:t>→</w:t>
      </w:r>
      <w:r w:rsidRPr="00D64810">
        <w:rPr>
          <w:rFonts w:ascii="標楷體" w:eastAsia="標楷體" w:hAnsi="標楷體"/>
          <w:w w:val="50"/>
          <w:szCs w:val="24"/>
        </w:rPr>
        <w:t xml:space="preserve"> </w:t>
      </w:r>
      <w:r w:rsidRPr="00D64810">
        <w:rPr>
          <w:rFonts w:ascii="標楷體" w:eastAsia="標楷體" w:hAnsi="標楷體"/>
          <w:szCs w:val="24"/>
        </w:rPr>
        <w:t>H</w:t>
      </w:r>
      <w:r w:rsidRPr="00D64810">
        <w:rPr>
          <w:rFonts w:ascii="標楷體" w:eastAsia="標楷體" w:hAnsi="標楷體"/>
          <w:szCs w:val="24"/>
          <w:vertAlign w:val="subscript"/>
        </w:rPr>
        <w:t>2</w:t>
      </w:r>
      <w:r w:rsidRPr="00D64810">
        <w:rPr>
          <w:rFonts w:ascii="標楷體" w:eastAsia="標楷體" w:hAnsi="標楷體"/>
          <w:szCs w:val="24"/>
        </w:rPr>
        <w:t>O</w:t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/>
          <w:szCs w:val="24"/>
        </w:rPr>
        <w:t>CuO</w:t>
      </w:r>
      <w:r w:rsidRPr="00D64810">
        <w:rPr>
          <w:rFonts w:ascii="標楷體" w:eastAsia="標楷體" w:hAnsi="標楷體"/>
          <w:w w:val="50"/>
          <w:szCs w:val="24"/>
        </w:rPr>
        <w:t xml:space="preserve"> </w:t>
      </w:r>
      <w:r w:rsidRPr="00D64810">
        <w:rPr>
          <w:rFonts w:ascii="標楷體" w:eastAsia="標楷體" w:hAnsi="標楷體"/>
          <w:szCs w:val="24"/>
        </w:rPr>
        <w:t>→</w:t>
      </w:r>
      <w:r w:rsidRPr="00D64810">
        <w:rPr>
          <w:rFonts w:ascii="標楷體" w:eastAsia="標楷體" w:hAnsi="標楷體"/>
          <w:w w:val="50"/>
          <w:szCs w:val="24"/>
        </w:rPr>
        <w:t xml:space="preserve"> </w:t>
      </w:r>
      <w:r w:rsidRPr="00D64810">
        <w:rPr>
          <w:rFonts w:ascii="標楷體" w:eastAsia="標楷體" w:hAnsi="標楷體"/>
          <w:szCs w:val="24"/>
        </w:rPr>
        <w:t>Cu</w:t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 xml:space="preserve">(　　)47.　</w:t>
      </w:r>
      <w:r w:rsidRPr="00D64810">
        <w:rPr>
          <w:rFonts w:ascii="標楷體" w:eastAsia="標楷體" w:hAnsi="標楷體"/>
          <w:szCs w:val="24"/>
        </w:rPr>
        <w:t>雙氧水製氧的實驗中，若採用不同的實驗條件如下，則關於實驗結果的敘述，何者正確？</w:t>
      </w:r>
      <w:r w:rsidRPr="00D64810">
        <w:rPr>
          <w:rFonts w:ascii="標楷體" w:eastAsia="標楷體" w:hAnsi="標楷體"/>
          <w:szCs w:val="24"/>
        </w:rPr>
        <w:br/>
      </w:r>
      <w:r w:rsidRPr="00D64810">
        <w:rPr>
          <w:rFonts w:ascii="標楷體" w:eastAsia="標楷體" w:hAnsi="標楷體"/>
          <w:szCs w:val="24"/>
        </w:rPr>
        <w:object w:dxaOrig="5004" w:dyaOrig="1080">
          <v:shape id="_x0000_i1027" type="#_x0000_t75" style="width:250.5pt;height:54pt" o:ole="">
            <v:imagedata r:id="rId38" o:title=""/>
          </v:shape>
          <o:OLEObject Type="Embed" ProgID="Word.Document.8" ShapeID="_x0000_i1027" DrawAspect="Content" ObjectID="_1687689907" r:id="rId39">
            <o:FieldCodes>\s</o:FieldCodes>
          </o:OLEObject>
        </w:object>
      </w:r>
      <w:r w:rsidRPr="00D64810">
        <w:rPr>
          <w:rFonts w:ascii="標楷體" w:eastAsia="標楷體" w:hAnsi="標楷體"/>
          <w:szCs w:val="24"/>
        </w:rPr>
        <w:br/>
      </w:r>
      <w:r w:rsidRPr="00D64810">
        <w:rPr>
          <w:rFonts w:ascii="標楷體" w:eastAsia="標楷體" w:hAnsi="標楷體"/>
          <w:color w:val="000000"/>
          <w:szCs w:val="24"/>
        </w:rPr>
        <w:t>(A)</w:t>
      </w:r>
      <w:r w:rsidRPr="00D64810">
        <w:rPr>
          <w:rFonts w:ascii="標楷體" w:eastAsia="標楷體" w:hAnsi="標楷體"/>
          <w:szCs w:val="24"/>
        </w:rPr>
        <w:t>完全反應後所得的氧氣：一樣多</w:t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/>
          <w:szCs w:val="24"/>
        </w:rPr>
        <w:t>甲的溫度最低，氧氣產量最少</w:t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/>
          <w:szCs w:val="24"/>
        </w:rPr>
        <w:t>丙的溫度最高，所以反應最快</w:t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/>
          <w:szCs w:val="24"/>
        </w:rPr>
        <w:t>丙沒有催化劑，根本不會反應</w:t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 xml:space="preserve">(　　)48.　</w:t>
      </w:r>
      <w:r w:rsidRPr="00D64810">
        <w:rPr>
          <w:rFonts w:ascii="標楷體" w:eastAsia="標楷體" w:hAnsi="標楷體" w:hint="eastAsia"/>
          <w:color w:val="000000"/>
          <w:szCs w:val="24"/>
        </w:rPr>
        <w:t>如附圖所示，當注射筒的活塞向內推入使得筒內體積變小時，下列有關筒內空氣的描述，何者正確？</w:t>
      </w:r>
      <w:r w:rsidRPr="00D64810">
        <w:rPr>
          <w:rFonts w:ascii="標楷體" w:eastAsia="標楷體" w:hAnsi="標楷體"/>
          <w:color w:val="000000"/>
          <w:szCs w:val="24"/>
        </w:rPr>
        <w:br/>
      </w:r>
      <w:r w:rsidRPr="00D64810">
        <w:rPr>
          <w:rFonts w:ascii="標楷體" w:eastAsia="標楷體" w:hAnsi="標楷體"/>
          <w:noProof/>
          <w:color w:val="000000"/>
          <w:szCs w:val="24"/>
        </w:rPr>
        <w:lastRenderedPageBreak/>
        <w:drawing>
          <wp:inline distT="0" distB="0" distL="0" distR="0">
            <wp:extent cx="1190625" cy="876300"/>
            <wp:effectExtent l="19050" t="0" r="9525" b="0"/>
            <wp:docPr id="88" name="圖片 1" descr="YW824-3-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YW824-3-6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810">
        <w:rPr>
          <w:rFonts w:ascii="標楷體" w:eastAsia="標楷體" w:hAnsi="標楷體"/>
          <w:color w:val="000000"/>
          <w:szCs w:val="24"/>
        </w:rPr>
        <w:br/>
        <w:t>(A)</w:t>
      </w:r>
      <w:r w:rsidRPr="00D64810">
        <w:rPr>
          <w:rFonts w:ascii="標楷體" w:eastAsia="標楷體" w:hAnsi="標楷體" w:hint="eastAsia"/>
          <w:color w:val="000000"/>
          <w:szCs w:val="24"/>
        </w:rPr>
        <w:t>壓力變大，密度變大</w:t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 w:hint="eastAsia"/>
          <w:color w:val="000000"/>
          <w:szCs w:val="24"/>
        </w:rPr>
        <w:t>壓力變大，密度變小</w:t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 w:hint="eastAsia"/>
          <w:color w:val="000000"/>
          <w:szCs w:val="24"/>
        </w:rPr>
        <w:t>壓力變小，密度變大</w:t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 w:hint="eastAsia"/>
          <w:color w:val="000000"/>
          <w:szCs w:val="24"/>
        </w:rPr>
        <w:t>壓力變小，密度變小</w:t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 xml:space="preserve">(　　)49.　</w:t>
      </w:r>
      <w:r w:rsidRPr="00D64810">
        <w:rPr>
          <w:rFonts w:ascii="標楷體" w:eastAsia="標楷體" w:hAnsi="標楷體"/>
          <w:szCs w:val="24"/>
        </w:rPr>
        <w:t>有關化學反應，下列敘述何者正確？</w:t>
      </w:r>
      <w:r w:rsidRPr="00D64810">
        <w:rPr>
          <w:rFonts w:ascii="標楷體" w:eastAsia="標楷體" w:hAnsi="標楷體"/>
          <w:szCs w:val="24"/>
        </w:rPr>
        <w:br/>
      </w:r>
      <w:r w:rsidRPr="00D64810">
        <w:rPr>
          <w:rFonts w:ascii="標楷體" w:eastAsia="標楷體" w:hAnsi="標楷體"/>
          <w:color w:val="000000"/>
          <w:szCs w:val="24"/>
        </w:rPr>
        <w:t>(A)</w:t>
      </w:r>
      <w:r w:rsidRPr="00D64810">
        <w:rPr>
          <w:rFonts w:ascii="標楷體" w:eastAsia="標楷體" w:hAnsi="標楷體"/>
          <w:szCs w:val="24"/>
        </w:rPr>
        <w:t>必定產生顏色變化</w:t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/>
          <w:szCs w:val="24"/>
        </w:rPr>
        <w:t>必定生成氣體</w:t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/>
          <w:szCs w:val="24"/>
        </w:rPr>
        <w:t>必定伴隨能量變化</w:t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/>
          <w:szCs w:val="24"/>
        </w:rPr>
        <w:t>必定生成沉澱</w:t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Pr="00D64810" w:rsidRDefault="006F01E0" w:rsidP="006F01E0">
      <w:pPr>
        <w:ind w:left="1134" w:hanging="1134"/>
        <w:rPr>
          <w:rFonts w:ascii="標楷體" w:eastAsia="標楷體" w:hAnsi="標楷體"/>
          <w:color w:val="000000"/>
          <w:szCs w:val="24"/>
        </w:rPr>
      </w:pPr>
      <w:r w:rsidRPr="00D64810">
        <w:rPr>
          <w:rFonts w:ascii="標楷體" w:eastAsia="標楷體" w:hAnsi="標楷體"/>
          <w:color w:val="000000"/>
          <w:szCs w:val="24"/>
        </w:rPr>
        <w:t xml:space="preserve">(　　)50.　</w:t>
      </w:r>
      <w:r w:rsidRPr="00D64810">
        <w:rPr>
          <w:rFonts w:ascii="標楷體" w:eastAsia="標楷體" w:hAnsi="標楷體"/>
          <w:szCs w:val="24"/>
        </w:rPr>
        <w:t>以現在的觀點來看「燃燒」，下列何者正確？(甲)燃燒是一種釋放燃素的分解過程，燃素愈多，物質愈容易燃燒；(乙)燃燒是物質與氧化合的過程；(丙)燃燒是物理變化，過程中產生光和熱；(丁)燃燒後物質會發生改變產生新物質；(戊)燃燒是放熱反應。</w:t>
      </w:r>
      <w:r w:rsidRPr="00D64810">
        <w:rPr>
          <w:rFonts w:ascii="標楷體" w:eastAsia="標楷體" w:hAnsi="標楷體"/>
          <w:szCs w:val="24"/>
        </w:rPr>
        <w:br/>
      </w:r>
      <w:r w:rsidRPr="00D64810">
        <w:rPr>
          <w:rFonts w:ascii="標楷體" w:eastAsia="標楷體" w:hAnsi="標楷體"/>
          <w:color w:val="000000"/>
          <w:szCs w:val="24"/>
        </w:rPr>
        <w:t>(A)</w:t>
      </w:r>
      <w:r w:rsidRPr="00D64810">
        <w:rPr>
          <w:rFonts w:ascii="標楷體" w:eastAsia="標楷體" w:hAnsi="標楷體"/>
          <w:szCs w:val="24"/>
        </w:rPr>
        <w:t>甲丙</w:t>
      </w:r>
      <w:r w:rsidRPr="00D64810">
        <w:rPr>
          <w:rFonts w:ascii="標楷體" w:eastAsia="標楷體" w:hAnsi="標楷體"/>
          <w:color w:val="000000"/>
          <w:szCs w:val="24"/>
        </w:rPr>
        <w:t xml:space="preserve">　(B)</w:t>
      </w:r>
      <w:r w:rsidRPr="00D64810">
        <w:rPr>
          <w:rFonts w:ascii="標楷體" w:eastAsia="標楷體" w:hAnsi="標楷體"/>
          <w:szCs w:val="24"/>
        </w:rPr>
        <w:t>丙丁</w:t>
      </w:r>
      <w:r w:rsidRPr="00D64810">
        <w:rPr>
          <w:rFonts w:ascii="標楷體" w:eastAsia="標楷體" w:hAnsi="標楷體"/>
          <w:color w:val="000000"/>
          <w:szCs w:val="24"/>
        </w:rPr>
        <w:t xml:space="preserve">　(C)</w:t>
      </w:r>
      <w:r w:rsidRPr="00D64810">
        <w:rPr>
          <w:rFonts w:ascii="標楷體" w:eastAsia="標楷體" w:hAnsi="標楷體"/>
          <w:szCs w:val="24"/>
        </w:rPr>
        <w:t>乙丁</w:t>
      </w:r>
      <w:r w:rsidRPr="00D64810">
        <w:rPr>
          <w:rFonts w:ascii="標楷體" w:eastAsia="標楷體" w:hAnsi="標楷體"/>
          <w:color w:val="000000"/>
          <w:szCs w:val="24"/>
        </w:rPr>
        <w:t xml:space="preserve">　(D)</w:t>
      </w:r>
      <w:r w:rsidRPr="00D64810">
        <w:rPr>
          <w:rFonts w:ascii="標楷體" w:eastAsia="標楷體" w:hAnsi="標楷體"/>
          <w:szCs w:val="24"/>
        </w:rPr>
        <w:t>乙丁戊</w:t>
      </w:r>
      <w:r w:rsidRPr="00D64810">
        <w:rPr>
          <w:rFonts w:ascii="標楷體" w:eastAsia="標楷體" w:hAnsi="標楷體"/>
          <w:color w:val="000000"/>
          <w:szCs w:val="24"/>
        </w:rPr>
        <w:t xml:space="preserve">　</w:t>
      </w:r>
    </w:p>
    <w:p w:rsidR="006F01E0" w:rsidRDefault="006F01E0" w:rsidP="006F01E0">
      <w:pPr>
        <w:rPr>
          <w:rFonts w:ascii="新細明體" w:eastAsia="新細明體" w:hAnsi="新細明體"/>
          <w:color w:val="000000"/>
        </w:rPr>
      </w:pPr>
    </w:p>
    <w:p w:rsidR="00017397" w:rsidRPr="006F01E0" w:rsidRDefault="00017397" w:rsidP="006F01E0">
      <w:pPr>
        <w:rPr>
          <w:rFonts w:ascii="新細明體" w:eastAsia="新細明體" w:hAnsi="新細明體"/>
          <w:color w:val="000000"/>
        </w:rPr>
      </w:pPr>
    </w:p>
    <w:sectPr w:rsidR="00017397" w:rsidRPr="006F01E0" w:rsidSect="006F01E0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4570" w:h="20636"/>
      <w:pgMar w:top="850" w:right="850" w:bottom="850" w:left="850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3F7" w:rsidRDefault="002423F7" w:rsidP="006F01E0">
      <w:r>
        <w:separator/>
      </w:r>
    </w:p>
  </w:endnote>
  <w:endnote w:type="continuationSeparator" w:id="0">
    <w:p w:rsidR="002423F7" w:rsidRDefault="002423F7" w:rsidP="006F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1E0" w:rsidRDefault="006F01E0" w:rsidP="00251E7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F01E0" w:rsidRDefault="006F01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1E0" w:rsidRDefault="006F01E0" w:rsidP="00251E7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64810">
      <w:rPr>
        <w:rStyle w:val="a8"/>
        <w:noProof/>
      </w:rPr>
      <w:t>1</w:t>
    </w:r>
    <w:r>
      <w:rPr>
        <w:rStyle w:val="a8"/>
      </w:rPr>
      <w:fldChar w:fldCharType="end"/>
    </w:r>
  </w:p>
  <w:p w:rsidR="006F01E0" w:rsidRDefault="006F01E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1E0" w:rsidRDefault="006F01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3F7" w:rsidRDefault="002423F7" w:rsidP="006F01E0">
      <w:r>
        <w:separator/>
      </w:r>
    </w:p>
  </w:footnote>
  <w:footnote w:type="continuationSeparator" w:id="0">
    <w:p w:rsidR="002423F7" w:rsidRDefault="002423F7" w:rsidP="006F0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1E0" w:rsidRDefault="006F01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1E0" w:rsidRDefault="006F01E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1E0" w:rsidRDefault="006F01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1604"/>
    <w:rsid w:val="00017397"/>
    <w:rsid w:val="000B3E15"/>
    <w:rsid w:val="00114B81"/>
    <w:rsid w:val="00151B4A"/>
    <w:rsid w:val="001670EE"/>
    <w:rsid w:val="001F1604"/>
    <w:rsid w:val="00211A3C"/>
    <w:rsid w:val="002324B6"/>
    <w:rsid w:val="002423F7"/>
    <w:rsid w:val="0027269A"/>
    <w:rsid w:val="00393B62"/>
    <w:rsid w:val="0039470D"/>
    <w:rsid w:val="003971A0"/>
    <w:rsid w:val="003C050F"/>
    <w:rsid w:val="00407AD8"/>
    <w:rsid w:val="00410CDA"/>
    <w:rsid w:val="0045130F"/>
    <w:rsid w:val="0048596A"/>
    <w:rsid w:val="00497078"/>
    <w:rsid w:val="004D4552"/>
    <w:rsid w:val="004D54AC"/>
    <w:rsid w:val="004E7F2B"/>
    <w:rsid w:val="004F3318"/>
    <w:rsid w:val="005057DB"/>
    <w:rsid w:val="00535618"/>
    <w:rsid w:val="00536D42"/>
    <w:rsid w:val="005A27FA"/>
    <w:rsid w:val="005E64BB"/>
    <w:rsid w:val="005F53D0"/>
    <w:rsid w:val="006439DE"/>
    <w:rsid w:val="006C41FA"/>
    <w:rsid w:val="006E04AA"/>
    <w:rsid w:val="006F01E0"/>
    <w:rsid w:val="006F13CF"/>
    <w:rsid w:val="007101B0"/>
    <w:rsid w:val="00717B51"/>
    <w:rsid w:val="00752489"/>
    <w:rsid w:val="00754CAE"/>
    <w:rsid w:val="00757CA8"/>
    <w:rsid w:val="00773550"/>
    <w:rsid w:val="00792254"/>
    <w:rsid w:val="007C7E83"/>
    <w:rsid w:val="007D51E1"/>
    <w:rsid w:val="008258E4"/>
    <w:rsid w:val="00870C42"/>
    <w:rsid w:val="00930242"/>
    <w:rsid w:val="00964697"/>
    <w:rsid w:val="009F661A"/>
    <w:rsid w:val="00A07E30"/>
    <w:rsid w:val="00A5117C"/>
    <w:rsid w:val="00A664D2"/>
    <w:rsid w:val="00A867A5"/>
    <w:rsid w:val="00A8785F"/>
    <w:rsid w:val="00AA22F8"/>
    <w:rsid w:val="00AC0D9C"/>
    <w:rsid w:val="00AC7A9C"/>
    <w:rsid w:val="00AE3501"/>
    <w:rsid w:val="00B154B2"/>
    <w:rsid w:val="00B315C3"/>
    <w:rsid w:val="00B45F45"/>
    <w:rsid w:val="00B65B66"/>
    <w:rsid w:val="00BA4A0E"/>
    <w:rsid w:val="00BE0331"/>
    <w:rsid w:val="00C30277"/>
    <w:rsid w:val="00C3293C"/>
    <w:rsid w:val="00C5110E"/>
    <w:rsid w:val="00CD63C2"/>
    <w:rsid w:val="00CE3D4D"/>
    <w:rsid w:val="00D00360"/>
    <w:rsid w:val="00D45826"/>
    <w:rsid w:val="00D64810"/>
    <w:rsid w:val="00D87BD1"/>
    <w:rsid w:val="00DE5D21"/>
    <w:rsid w:val="00DF7D71"/>
    <w:rsid w:val="00E43720"/>
    <w:rsid w:val="00E549FD"/>
    <w:rsid w:val="00E863FF"/>
    <w:rsid w:val="00F118FD"/>
    <w:rsid w:val="00F3228A"/>
    <w:rsid w:val="00F34D47"/>
    <w:rsid w:val="00F667D9"/>
    <w:rsid w:val="00F91BFE"/>
    <w:rsid w:val="00FE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8C5A2AA7-D162-43A9-8A74-7F033104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3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1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F0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F01E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F0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F01E0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6F01E0"/>
  </w:style>
  <w:style w:type="paragraph" w:styleId="a9">
    <w:name w:val="Balloon Text"/>
    <w:basedOn w:val="a"/>
    <w:link w:val="aa"/>
    <w:uiPriority w:val="99"/>
    <w:semiHidden/>
    <w:unhideWhenUsed/>
    <w:rsid w:val="006F0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F01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oleObject" Target="embeddings/Microsoft_Word_97_-_2003___.doc"/><Relationship Id="rId26" Type="http://schemas.openxmlformats.org/officeDocument/2006/relationships/image" Target="media/image20.jpeg"/><Relationship Id="rId39" Type="http://schemas.openxmlformats.org/officeDocument/2006/relationships/oleObject" Target="embeddings/Microsoft_Word_97_-_2003___1.doc"/><Relationship Id="rId21" Type="http://schemas.openxmlformats.org/officeDocument/2006/relationships/image" Target="media/image15.jpeg"/><Relationship Id="rId34" Type="http://schemas.openxmlformats.org/officeDocument/2006/relationships/image" Target="media/image27.jpeg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32" Type="http://schemas.openxmlformats.org/officeDocument/2006/relationships/oleObject" Target="embeddings/oleObject1.bin"/><Relationship Id="rId37" Type="http://schemas.openxmlformats.org/officeDocument/2006/relationships/image" Target="media/image30.jpeg"/><Relationship Id="rId40" Type="http://schemas.openxmlformats.org/officeDocument/2006/relationships/image" Target="media/image32.jpeg"/><Relationship Id="rId45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29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31" Type="http://schemas.openxmlformats.org/officeDocument/2006/relationships/image" Target="media/image25.wmf"/><Relationship Id="rId44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image" Target="media/image28.jpeg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emf"/><Relationship Id="rId25" Type="http://schemas.openxmlformats.org/officeDocument/2006/relationships/image" Target="media/image19.jpeg"/><Relationship Id="rId33" Type="http://schemas.openxmlformats.org/officeDocument/2006/relationships/image" Target="media/image26.jpeg"/><Relationship Id="rId38" Type="http://schemas.openxmlformats.org/officeDocument/2006/relationships/image" Target="media/image31.emf"/><Relationship Id="rId46" Type="http://schemas.openxmlformats.org/officeDocument/2006/relationships/footer" Target="footer3.xml"/><Relationship Id="rId20" Type="http://schemas.openxmlformats.org/officeDocument/2006/relationships/image" Target="media/image14.jpeg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</dc:creator>
  <cp:keywords/>
  <dc:description/>
  <cp:lastModifiedBy>user</cp:lastModifiedBy>
  <cp:revision>3</cp:revision>
  <dcterms:created xsi:type="dcterms:W3CDTF">2021-07-13T05:57:00Z</dcterms:created>
  <dcterms:modified xsi:type="dcterms:W3CDTF">2021-07-13T05:59:00Z</dcterms:modified>
</cp:coreProperties>
</file>