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0" w:rsidRDefault="00167FF0" w:rsidP="001B047E">
      <w:pPr>
        <w:spacing w:beforeLines="50" w:line="3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基隆市立建德國民中學109學年度第</w:t>
      </w:r>
      <w:r w:rsidR="004B6959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學期九年級藝能科認知考題</w:t>
      </w:r>
    </w:p>
    <w:p w:rsidR="00167FF0" w:rsidRPr="00485391" w:rsidRDefault="00167FF0" w:rsidP="00167FF0">
      <w:pPr>
        <w:snapToGrid w:val="0"/>
        <w:rPr>
          <w:rFonts w:ascii="新細明體" w:hAnsi="新細明體"/>
          <w:b/>
          <w:sz w:val="28"/>
        </w:rPr>
      </w:pPr>
    </w:p>
    <w:p w:rsidR="004B6959" w:rsidRPr="004B6959" w:rsidRDefault="004B6959" w:rsidP="001B047E">
      <w:pPr>
        <w:pStyle w:val="a4"/>
        <w:spacing w:beforeLines="50" w:afterLines="50" w:line="300" w:lineRule="exact"/>
        <w:ind w:leftChars="-72" w:left="-5" w:hangingChars="70" w:hanging="168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b/>
        </w:rPr>
        <w:t xml:space="preserve">   </w:t>
      </w:r>
      <w:r w:rsidR="00167FF0" w:rsidRPr="004B6959">
        <w:rPr>
          <w:rFonts w:ascii="新細明體" w:hAnsi="新細明體" w:hint="eastAsia"/>
          <w:b/>
        </w:rPr>
        <w:t>一、</w:t>
      </w:r>
      <w:r w:rsidR="00167FF0" w:rsidRPr="004B6959">
        <w:rPr>
          <w:rFonts w:ascii="標楷體" w:eastAsia="標楷體" w:hAnsi="標楷體" w:hint="eastAsia"/>
          <w:b/>
          <w:sz w:val="28"/>
          <w:szCs w:val="28"/>
        </w:rPr>
        <w:t>選擇</w:t>
      </w:r>
      <w:bookmarkStart w:id="0" w:name="Q2AR0750002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851995">
        <w:rPr>
          <w:rFonts w:ascii="標楷體" w:eastAsia="標楷體" w:hAnsi="標楷體"/>
          <w:sz w:val="28"/>
          <w:szCs w:val="28"/>
        </w:rPr>
        <w:t xml:space="preserve"> ）</w:t>
      </w:r>
      <w:r w:rsidRPr="00851995">
        <w:rPr>
          <w:rFonts w:ascii="標楷體" w:eastAsia="標楷體" w:hAnsi="標楷體" w:hint="eastAsia"/>
          <w:sz w:val="28"/>
          <w:szCs w:val="28"/>
        </w:rPr>
        <w:t>「</w:t>
      </w:r>
      <w:r w:rsidRPr="00851995">
        <w:rPr>
          <w:rFonts w:ascii="標楷體" w:eastAsia="標楷體" w:hAnsi="標楷體"/>
          <w:sz w:val="28"/>
          <w:szCs w:val="28"/>
        </w:rPr>
        <w:t>此類藝術注重的不是藝術作品實體，多數創作保存不易，通常在展示一段時間後移除，因此作品會透過紀錄、地圖、圖表或攝影圖片等方式呈現。</w:t>
      </w:r>
      <w:r w:rsidRPr="00851995">
        <w:rPr>
          <w:rFonts w:ascii="標楷體" w:eastAsia="標楷體" w:hAnsi="標楷體" w:hint="eastAsia"/>
          <w:sz w:val="28"/>
          <w:szCs w:val="28"/>
        </w:rPr>
        <w:t>」請問這是哪一類型的藝術？　(A)前衛藝術　(B)觀念藝術　(C)女性藝術　(D)複合媒材。</w:t>
      </w:r>
      <w:bookmarkStart w:id="1" w:name="Q2AR0750012"/>
      <w:bookmarkEnd w:id="0"/>
    </w:p>
    <w:p w:rsidR="00A35229" w:rsidRPr="00A35229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A35229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A35229">
        <w:rPr>
          <w:rFonts w:ascii="標楷體" w:eastAsia="標楷體" w:hAnsi="標楷體"/>
          <w:sz w:val="28"/>
          <w:szCs w:val="28"/>
        </w:rPr>
        <w:t xml:space="preserve"> ）隨著東、西方文化的融合，有些藝術家會選擇特定主題與價值觀，透過對既存圖像或經典名作的挪用與再詮釋，轉化出新的作品，此種類型的藝術稱為</w:t>
      </w:r>
      <w:r w:rsidRPr="00A35229">
        <w:rPr>
          <w:rFonts w:ascii="標楷體" w:eastAsia="標楷體" w:hAnsi="標楷體" w:hint="eastAsia"/>
          <w:sz w:val="28"/>
          <w:szCs w:val="28"/>
        </w:rPr>
        <w:t>？　(A)觀念藝術　(B)新媒體藝術　(C)前衛藝術　(D)女性藝術</w:t>
      </w:r>
      <w:bookmarkStart w:id="2" w:name="A2AR0750012"/>
      <w:bookmarkEnd w:id="1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" w:name="Q2AR0750020"/>
      <w:bookmarkEnd w:id="2"/>
      <w:r w:rsidRPr="00851995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851995">
        <w:rPr>
          <w:rFonts w:ascii="標楷體" w:eastAsia="標楷體" w:hAnsi="標楷體"/>
          <w:sz w:val="28"/>
          <w:szCs w:val="28"/>
        </w:rPr>
        <w:t>）</w:t>
      </w:r>
      <w:r w:rsidRPr="00851995">
        <w:rPr>
          <w:rFonts w:ascii="標楷體" w:eastAsia="標楷體" w:hAnsi="標楷體" w:hint="eastAsia"/>
          <w:sz w:val="28"/>
          <w:szCs w:val="28"/>
        </w:rPr>
        <w:t>「□□□□又稱</w:t>
      </w:r>
      <w:r w:rsidRPr="00851995">
        <w:rPr>
          <w:rFonts w:ascii="標楷體" w:eastAsia="標楷體" w:hAnsi="標楷體"/>
          <w:sz w:val="28"/>
          <w:szCs w:val="28"/>
        </w:rPr>
        <w:t>通俗藝術(Popular Art)，出現在一九五</w:t>
      </w:r>
      <w:r w:rsidRPr="00851995">
        <w:rPr>
          <w:rFonts w:ascii="標楷體" w:eastAsia="標楷體" w:hAnsi="標楷體" w:hint="eastAsia"/>
          <w:sz w:val="28"/>
          <w:szCs w:val="28"/>
        </w:rPr>
        <w:t>○</w:t>
      </w:r>
      <w:r w:rsidRPr="00851995">
        <w:rPr>
          <w:rFonts w:ascii="標楷體" w:eastAsia="標楷體" w:hAnsi="標楷體"/>
          <w:sz w:val="28"/>
          <w:szCs w:val="28"/>
        </w:rPr>
        <w:t>年代晚期至一九六</w:t>
      </w:r>
      <w:r w:rsidRPr="00851995">
        <w:rPr>
          <w:rFonts w:ascii="標楷體" w:eastAsia="標楷體" w:hAnsi="標楷體" w:hint="eastAsia"/>
          <w:sz w:val="28"/>
          <w:szCs w:val="28"/>
        </w:rPr>
        <w:t>○</w:t>
      </w:r>
      <w:r w:rsidRPr="00851995">
        <w:rPr>
          <w:rFonts w:ascii="標楷體" w:eastAsia="標楷體" w:hAnsi="標楷體"/>
          <w:sz w:val="28"/>
          <w:szCs w:val="28"/>
        </w:rPr>
        <w:t>年代。其特徵是將生活最普遍的視覺對象商品化、放大或大量複製。</w:t>
      </w:r>
      <w:r w:rsidRPr="00851995">
        <w:rPr>
          <w:rFonts w:ascii="標楷體" w:eastAsia="標楷體" w:hAnsi="標楷體" w:hint="eastAsia"/>
          <w:sz w:val="28"/>
          <w:szCs w:val="28"/>
        </w:rPr>
        <w:t>」□□□□應填入下列何者？　(A)普普藝術　(B)觀念藝術　(C)女性藝術　(D)前衛藝術。</w:t>
      </w:r>
      <w:bookmarkStart w:id="4" w:name="Q2AR0750102"/>
      <w:bookmarkEnd w:id="3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851995">
        <w:rPr>
          <w:rFonts w:ascii="標楷體" w:eastAsia="標楷體" w:hAnsi="標楷體"/>
          <w:sz w:val="28"/>
          <w:szCs w:val="28"/>
        </w:rPr>
        <w:t xml:space="preserve"> ）建築藝術中最早被採用的</w:t>
      </w:r>
      <w:r w:rsidRPr="00851995">
        <w:rPr>
          <w:rFonts w:ascii="標楷體" w:eastAsia="標楷體" w:hAnsi="標楷體" w:hint="eastAsia"/>
          <w:sz w:val="28"/>
          <w:szCs w:val="28"/>
        </w:rPr>
        <w:t>方式為下列何者？　(A)統一　(B)對稱　(C)律動　(D)漸層。</w:t>
      </w:r>
      <w:bookmarkStart w:id="5" w:name="Q2AR0750104"/>
      <w:bookmarkEnd w:id="4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851995">
        <w:rPr>
          <w:rFonts w:ascii="標楷體" w:eastAsia="標楷體" w:hAnsi="標楷體"/>
          <w:sz w:val="28"/>
          <w:szCs w:val="28"/>
        </w:rPr>
        <w:t xml:space="preserve"> ）</w:t>
      </w:r>
      <w:r w:rsidRPr="00851995">
        <w:rPr>
          <w:rFonts w:ascii="標楷體" w:eastAsia="標楷體" w:hAnsi="標楷體" w:hint="eastAsia"/>
          <w:sz w:val="28"/>
          <w:szCs w:val="28"/>
        </w:rPr>
        <w:t>關於黃金比例的敘述，何者正確？　(A)</w:t>
      </w:r>
      <w:r w:rsidRPr="00851995">
        <w:rPr>
          <w:rFonts w:ascii="標楷體" w:eastAsia="標楷體" w:hAnsi="標楷體"/>
          <w:sz w:val="28"/>
          <w:szCs w:val="28"/>
        </w:rPr>
        <w:t>黃金比例最早由古代</w:t>
      </w:r>
      <w:r w:rsidRPr="00851995">
        <w:rPr>
          <w:rFonts w:ascii="標楷體" w:eastAsia="標楷體" w:hAnsi="標楷體" w:hint="eastAsia"/>
          <w:sz w:val="28"/>
          <w:szCs w:val="28"/>
        </w:rPr>
        <w:t>羅馬</w:t>
      </w:r>
      <w:r w:rsidRPr="00851995">
        <w:rPr>
          <w:rFonts w:ascii="標楷體" w:eastAsia="標楷體" w:hAnsi="標楷體"/>
          <w:sz w:val="28"/>
          <w:szCs w:val="28"/>
        </w:rPr>
        <w:t>人發現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(B)一個黃金比例的矩形，其長邊比短邊比例應為0.618：1　(C)羅馬競技場即是黃金比例的代表建築　(D)</w:t>
      </w:r>
      <w:r w:rsidRPr="00851995">
        <w:rPr>
          <w:rFonts w:ascii="標楷體" w:eastAsia="標楷體" w:hAnsi="標楷體"/>
          <w:sz w:val="28"/>
          <w:szCs w:val="28"/>
        </w:rPr>
        <w:t>直到十九世紀，被歐洲人認為是最美、最諧調的比例。</w:t>
      </w:r>
      <w:bookmarkStart w:id="6" w:name="Q2AR0750121"/>
      <w:bookmarkEnd w:id="5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851995">
        <w:rPr>
          <w:rFonts w:ascii="標楷體" w:eastAsia="標楷體" w:hAnsi="標楷體"/>
          <w:sz w:val="28"/>
          <w:szCs w:val="28"/>
        </w:rPr>
        <w:t xml:space="preserve"> ）臺灣自西元1996年起積極推動綠建築概念，並於西元2003年修訂《綠建築解說與評估手冊》，確認綠建築九大指標</w:t>
      </w:r>
      <w:r w:rsidRPr="00851995">
        <w:rPr>
          <w:rFonts w:ascii="標楷體" w:eastAsia="標楷體" w:hAnsi="標楷體" w:hint="eastAsia"/>
          <w:sz w:val="28"/>
          <w:szCs w:val="28"/>
        </w:rPr>
        <w:t>，下列何者</w:t>
      </w:r>
      <w:r w:rsidRPr="00851995">
        <w:rPr>
          <w:rFonts w:ascii="標楷體" w:eastAsia="標楷體" w:hAnsi="標楷體" w:hint="eastAsia"/>
          <w:sz w:val="28"/>
          <w:szCs w:val="28"/>
          <w:u w:val="double"/>
        </w:rPr>
        <w:t>不屬於</w:t>
      </w:r>
      <w:r w:rsidRPr="00851995">
        <w:rPr>
          <w:rFonts w:ascii="標楷體" w:eastAsia="標楷體" w:hAnsi="標楷體" w:hint="eastAsia"/>
          <w:sz w:val="28"/>
          <w:szCs w:val="28"/>
        </w:rPr>
        <w:t>指標之一？　(A)</w:t>
      </w:r>
      <w:r w:rsidRPr="00851995">
        <w:rPr>
          <w:rFonts w:ascii="標楷體" w:eastAsia="標楷體" w:hAnsi="標楷體"/>
          <w:sz w:val="28"/>
          <w:szCs w:val="28"/>
        </w:rPr>
        <w:t>生物多樣性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(B)輻射量　(C)</w:t>
      </w:r>
      <w:r w:rsidRPr="00851995">
        <w:rPr>
          <w:rFonts w:ascii="標楷體" w:eastAsia="標楷體" w:hAnsi="標楷體"/>
          <w:sz w:val="28"/>
          <w:szCs w:val="28"/>
        </w:rPr>
        <w:t>日常節能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851995">
        <w:rPr>
          <w:rFonts w:ascii="標楷體" w:eastAsia="標楷體" w:hAnsi="標楷體"/>
          <w:sz w:val="28"/>
          <w:szCs w:val="28"/>
        </w:rPr>
        <w:t>綠化量</w:t>
      </w:r>
      <w:r w:rsidRPr="00851995">
        <w:rPr>
          <w:rFonts w:ascii="標楷體" w:eastAsia="標楷體" w:hAnsi="標楷體" w:hint="eastAsia"/>
          <w:sz w:val="28"/>
          <w:szCs w:val="28"/>
        </w:rPr>
        <w:t>。</w:t>
      </w:r>
      <w:bookmarkStart w:id="7" w:name="Q2AR0751067"/>
      <w:bookmarkEnd w:id="6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7378700</wp:posOffset>
            </wp:positionH>
            <wp:positionV relativeFrom="paragraph">
              <wp:posOffset>410845</wp:posOffset>
            </wp:positionV>
            <wp:extent cx="504190" cy="467995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851995">
        <w:rPr>
          <w:rFonts w:ascii="標楷體" w:eastAsia="標楷體" w:hAnsi="標楷體"/>
          <w:sz w:val="28"/>
          <w:szCs w:val="28"/>
        </w:rPr>
        <w:t xml:space="preserve"> ）「星巴克」和「肯德基」的標誌皆屬於下列何者？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(A)具象圖形標誌　(B)抽象符號形標誌　(C)綜合形標誌　(D)文字形標誌</w:t>
      </w:r>
      <w:r w:rsidRPr="00851995">
        <w:rPr>
          <w:rFonts w:ascii="標楷體" w:eastAsia="標楷體" w:hAnsi="標楷體" w:hint="eastAsia"/>
          <w:sz w:val="28"/>
          <w:szCs w:val="28"/>
        </w:rPr>
        <w:t>。</w:t>
      </w:r>
      <w:bookmarkStart w:id="8" w:name="A2AR0751067"/>
      <w:bookmarkEnd w:id="7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9" w:name="Q2AR0751072"/>
      <w:bookmarkEnd w:id="8"/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851995">
        <w:rPr>
          <w:rFonts w:ascii="標楷體" w:eastAsia="標楷體" w:hAnsi="標楷體"/>
          <w:sz w:val="28"/>
          <w:szCs w:val="28"/>
        </w:rPr>
        <w:t xml:space="preserve"> ）中華郵政股份有限公司標誌的設計，屬於標誌中的哪一個類型？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(A)具象圖形標誌　(B)抽象符號形標誌　(C)綜合形標誌　(D)文字形標誌</w:t>
      </w:r>
      <w:r w:rsidRPr="00851995">
        <w:rPr>
          <w:rFonts w:ascii="標楷體" w:eastAsia="標楷體" w:hAnsi="標楷體" w:hint="eastAsia"/>
          <w:sz w:val="28"/>
          <w:szCs w:val="28"/>
        </w:rPr>
        <w:t>。</w:t>
      </w:r>
      <w:bookmarkStart w:id="10" w:name="Q2AR0751073"/>
      <w:bookmarkEnd w:id="9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11" w:name="Q2AR0751074"/>
      <w:bookmarkEnd w:id="1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7430135</wp:posOffset>
            </wp:positionH>
            <wp:positionV relativeFrom="paragraph">
              <wp:posOffset>-635</wp:posOffset>
            </wp:positionV>
            <wp:extent cx="504190" cy="4965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851995">
        <w:rPr>
          <w:rFonts w:ascii="標楷體" w:eastAsia="標楷體" w:hAnsi="標楷體"/>
          <w:sz w:val="28"/>
          <w:szCs w:val="28"/>
        </w:rPr>
        <w:t xml:space="preserve"> ）可口可樂公司標誌屬於哪一種類型？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(A)具象圖形標誌　(B)抽象符號形標誌　(C)綜合形標誌　(D)文字形標誌。</w:t>
      </w:r>
      <w:bookmarkStart w:id="12" w:name="Q2AR0751079"/>
      <w:bookmarkEnd w:id="11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851995">
        <w:rPr>
          <w:rFonts w:ascii="標楷體" w:eastAsia="標楷體" w:hAnsi="標楷體"/>
          <w:sz w:val="28"/>
          <w:szCs w:val="28"/>
        </w:rPr>
        <w:t>）a.使民眾更容易接受及參與活動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b.達到宣傳效果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c.展現企業文化特色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d.提升公司形象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e.純屬娛樂性質</w:t>
      </w:r>
      <w:r w:rsidRPr="00851995">
        <w:rPr>
          <w:rFonts w:ascii="標楷體" w:eastAsia="標楷體" w:hAnsi="標楷體" w:hint="eastAsia"/>
          <w:sz w:val="28"/>
          <w:szCs w:val="28"/>
        </w:rPr>
        <w:t>。以上是</w:t>
      </w:r>
      <w:r w:rsidRPr="00851995">
        <w:rPr>
          <w:rFonts w:ascii="標楷體" w:eastAsia="標楷體" w:hAnsi="標楷體"/>
          <w:sz w:val="28"/>
          <w:szCs w:val="28"/>
        </w:rPr>
        <w:t>許多企業公司透過創造有趣活潑的吉祥物的方式，以求達到哪些效益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(A)a.b.c.d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(B)b.c.d.e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(C)c.d.e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(D)b.c.</w:t>
      </w:r>
      <w:r w:rsidRPr="00851995">
        <w:rPr>
          <w:rFonts w:ascii="標楷體" w:eastAsia="標楷體" w:hAnsi="標楷體" w:hint="eastAsia"/>
          <w:sz w:val="28"/>
          <w:szCs w:val="28"/>
        </w:rPr>
        <w:t>e</w:t>
      </w:r>
      <w:r w:rsidRPr="00851995">
        <w:rPr>
          <w:rFonts w:ascii="標楷體" w:eastAsia="標楷體" w:hAnsi="標楷體"/>
          <w:sz w:val="28"/>
          <w:szCs w:val="28"/>
        </w:rPr>
        <w:t>。</w:t>
      </w:r>
      <w:bookmarkStart w:id="13" w:name="Q2AR0751080"/>
      <w:bookmarkEnd w:id="12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851995">
        <w:rPr>
          <w:rFonts w:ascii="標楷體" w:eastAsia="標楷體" w:hAnsi="標楷體"/>
          <w:sz w:val="28"/>
          <w:szCs w:val="28"/>
        </w:rPr>
        <w:t xml:space="preserve"> ）消防徽章以哪一種動物的形貌，表現消防人員大無畏的精神？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(A)白色和平鴿　(B)紅色鳳凰　(C)金黃色鳳凰　(D)金黃色警鴿。</w:t>
      </w:r>
      <w:bookmarkStart w:id="14" w:name="A2AR0751080"/>
      <w:bookmarkEnd w:id="13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851995">
        <w:rPr>
          <w:rFonts w:ascii="標楷體" w:eastAsia="標楷體" w:hAnsi="標楷體"/>
          <w:sz w:val="28"/>
          <w:szCs w:val="28"/>
        </w:rPr>
        <w:t xml:space="preserve"> ）時下流行的社群網站「臉書」，其標誌設計屬於何種類型？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(A)文字形標誌　(B)抽象符號形標誌　(C)綜合形標誌　(D)具象圖形標誌。</w:t>
      </w:r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15" w:name="Q2AR0750215"/>
      <w:bookmarkEnd w:id="14"/>
      <w:r w:rsidRPr="00851995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851995">
        <w:rPr>
          <w:rFonts w:ascii="標楷體" w:eastAsia="標楷體" w:hAnsi="標楷體"/>
          <w:sz w:val="28"/>
          <w:szCs w:val="28"/>
        </w:rPr>
        <w:t>）下列哪一種藝術是利用電腦設備創造出原本不存在的環境，觀眾透過觀賞或是互動，與虛擬的環境進行對話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(A)動力機械藝術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(B)光藝術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(C)聲音藝術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(D)虛擬實境</w:t>
      </w:r>
      <w:r w:rsidRPr="00851995">
        <w:rPr>
          <w:rFonts w:ascii="標楷體" w:eastAsia="標楷體" w:hAnsi="標楷體" w:hint="eastAsia"/>
          <w:sz w:val="28"/>
          <w:szCs w:val="28"/>
        </w:rPr>
        <w:t>。</w:t>
      </w:r>
      <w:bookmarkStart w:id="16" w:name="Q2AR0750219"/>
      <w:bookmarkEnd w:id="15"/>
    </w:p>
    <w:p w:rsidR="00A35229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851995">
        <w:rPr>
          <w:rFonts w:ascii="標楷體" w:eastAsia="標楷體" w:hAnsi="標楷體"/>
          <w:sz w:val="28"/>
          <w:szCs w:val="28"/>
        </w:rPr>
        <w:t>）下列繪圖軟體何者</w:t>
      </w:r>
      <w:r w:rsidRPr="00851995">
        <w:rPr>
          <w:rFonts w:ascii="標楷體" w:eastAsia="標楷體" w:hAnsi="標楷體"/>
          <w:sz w:val="28"/>
          <w:szCs w:val="28"/>
          <w:u w:val="double"/>
        </w:rPr>
        <w:t>不屬於</w:t>
      </w:r>
      <w:r w:rsidRPr="00851995">
        <w:rPr>
          <w:rFonts w:ascii="標楷體" w:eastAsia="標楷體" w:hAnsi="標楷體"/>
          <w:sz w:val="28"/>
          <w:szCs w:val="28"/>
        </w:rPr>
        <w:t>點陣式繪圖軟體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(A)小畫家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(B)Illustrator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(C)Photoshop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(</w:t>
      </w:r>
      <w:r w:rsidRPr="00851995">
        <w:rPr>
          <w:rFonts w:ascii="標楷體" w:eastAsia="標楷體" w:hAnsi="標楷體"/>
          <w:sz w:val="28"/>
          <w:szCs w:val="28"/>
        </w:rPr>
        <w:t>D)Photoimpact</w:t>
      </w:r>
      <w:bookmarkStart w:id="17" w:name="Q2AR0750226"/>
      <w:bookmarkEnd w:id="16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851995">
        <w:rPr>
          <w:rFonts w:ascii="標楷體" w:eastAsia="標楷體" w:hAnsi="標楷體"/>
          <w:sz w:val="28"/>
          <w:szCs w:val="28"/>
        </w:rPr>
        <w:t xml:space="preserve"> ）利用電腦製作或後製，在螢幕上呈現出移動影像的創作形式，是下列哪類型之藝術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(A)動力機械藝術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(B)互動藝術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(C)電腦繪圖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(D)動畫藝術。</w:t>
      </w:r>
      <w:bookmarkStart w:id="18" w:name="Q2AR0750227"/>
      <w:bookmarkEnd w:id="17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851995">
        <w:rPr>
          <w:rFonts w:ascii="標楷體" w:eastAsia="標楷體" w:hAnsi="標楷體"/>
          <w:sz w:val="28"/>
          <w:szCs w:val="28"/>
        </w:rPr>
        <w:t xml:space="preserve"> ）下列關於動畫公司及其國家配對何者正確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(A)日本</w:t>
      </w:r>
      <w:r w:rsidRPr="00851995">
        <w:rPr>
          <w:rFonts w:ascii="標楷體" w:eastAsia="標楷體" w:hAnsi="標楷體" w:hint="eastAsia"/>
          <w:sz w:val="28"/>
          <w:szCs w:val="28"/>
        </w:rPr>
        <w:t>──</w:t>
      </w:r>
      <w:r w:rsidRPr="00851995">
        <w:rPr>
          <w:rFonts w:ascii="標楷體" w:eastAsia="標楷體" w:hAnsi="標楷體"/>
          <w:sz w:val="28"/>
          <w:szCs w:val="28"/>
        </w:rPr>
        <w:t>吉卜力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(B)日本</w:t>
      </w:r>
      <w:r w:rsidRPr="00851995">
        <w:rPr>
          <w:rFonts w:ascii="標楷體" w:eastAsia="標楷體" w:hAnsi="標楷體" w:hint="eastAsia"/>
          <w:sz w:val="28"/>
          <w:szCs w:val="28"/>
        </w:rPr>
        <w:t>──</w:t>
      </w:r>
      <w:r w:rsidRPr="00851995">
        <w:rPr>
          <w:rFonts w:ascii="標楷體" w:eastAsia="標楷體" w:hAnsi="標楷體"/>
          <w:sz w:val="28"/>
          <w:szCs w:val="28"/>
        </w:rPr>
        <w:t>迪士尼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(C)英國</w:t>
      </w:r>
      <w:r w:rsidRPr="00851995">
        <w:rPr>
          <w:rFonts w:ascii="標楷體" w:eastAsia="標楷體" w:hAnsi="標楷體" w:hint="eastAsia"/>
          <w:sz w:val="28"/>
          <w:szCs w:val="28"/>
        </w:rPr>
        <w:t>──</w:t>
      </w:r>
      <w:r w:rsidRPr="00851995">
        <w:rPr>
          <w:rFonts w:ascii="標楷體" w:eastAsia="標楷體" w:hAnsi="標楷體"/>
          <w:sz w:val="28"/>
          <w:szCs w:val="28"/>
        </w:rPr>
        <w:t>皮克斯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(D)法國</w:t>
      </w:r>
      <w:r w:rsidRPr="00851995">
        <w:rPr>
          <w:rFonts w:ascii="標楷體" w:eastAsia="標楷體" w:hAnsi="標楷體" w:hint="eastAsia"/>
          <w:sz w:val="28"/>
          <w:szCs w:val="28"/>
        </w:rPr>
        <w:t>──</w:t>
      </w:r>
      <w:r w:rsidRPr="00851995">
        <w:rPr>
          <w:rFonts w:ascii="標楷體" w:eastAsia="標楷體" w:hAnsi="標楷體"/>
          <w:sz w:val="28"/>
          <w:szCs w:val="28"/>
        </w:rPr>
        <w:t>夢工廠。</w:t>
      </w:r>
      <w:bookmarkStart w:id="19" w:name="Q2AR0750228"/>
      <w:bookmarkEnd w:id="18"/>
    </w:p>
    <w:p w:rsidR="00A35229" w:rsidRPr="00851995" w:rsidRDefault="00A35229" w:rsidP="001B047E">
      <w:pPr>
        <w:pStyle w:val="a4"/>
        <w:numPr>
          <w:ilvl w:val="0"/>
          <w:numId w:val="1"/>
        </w:numPr>
        <w:spacing w:beforeLines="50" w:afterLines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851995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851995">
        <w:rPr>
          <w:rFonts w:ascii="標楷體" w:eastAsia="標楷體" w:hAnsi="標楷體"/>
          <w:sz w:val="28"/>
          <w:szCs w:val="28"/>
        </w:rPr>
        <w:t>）動畫是由逐格影格所組成，當每秒鐘的影格超過幾格時，這些影格在我們的視覺中，就會形成連貫的動作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851995">
        <w:rPr>
          <w:rFonts w:ascii="標楷體" w:eastAsia="標楷體" w:hAnsi="標楷體"/>
          <w:sz w:val="28"/>
          <w:szCs w:val="28"/>
        </w:rPr>
        <w:t>(A)8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(B)10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(C)12</w:t>
      </w:r>
      <w:r w:rsidRPr="0085199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51995">
        <w:rPr>
          <w:rFonts w:ascii="標楷體" w:eastAsia="標楷體" w:hAnsi="標楷體"/>
          <w:sz w:val="28"/>
          <w:szCs w:val="28"/>
        </w:rPr>
        <w:t>(D)20。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0" w:name="Q2AR0750782"/>
      <w:bookmarkEnd w:id="19"/>
      <w:r w:rsidRPr="0064502D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64502D">
        <w:rPr>
          <w:rFonts w:ascii="標楷體" w:eastAsia="標楷體" w:hAnsi="標楷體"/>
          <w:sz w:val="28"/>
          <w:szCs w:val="28"/>
        </w:rPr>
        <w:t>）</w:t>
      </w:r>
      <w:r w:rsidRPr="0064502D">
        <w:rPr>
          <w:rFonts w:ascii="標楷體" w:eastAsia="標楷體" w:hAnsi="標楷體" w:hint="eastAsia"/>
          <w:sz w:val="28"/>
          <w:szCs w:val="28"/>
        </w:rPr>
        <w:t>以下何者</w:t>
      </w:r>
      <w:r w:rsidRPr="0064502D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Pr="0064502D">
        <w:rPr>
          <w:rFonts w:ascii="標楷體" w:eastAsia="標楷體" w:hAnsi="標楷體" w:hint="eastAsia"/>
          <w:sz w:val="28"/>
          <w:szCs w:val="28"/>
        </w:rPr>
        <w:t>劇本寫作的實際做法？　(A)想想想　(B)寫寫寫　(C)改改改　(D)演演演。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1" w:name="Q2AR0750689"/>
      <w:bookmarkEnd w:id="20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被稱為「藝術之母」的是哪一種藝術？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戲劇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舞蹈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歌唱　(D)攝影。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2" w:name="Q2AR0750728"/>
      <w:bookmarkEnd w:id="21"/>
      <w:r w:rsidRPr="0064502D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>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在欣賞舞蹈表演前先看過節目單，可以帶來什麼好處？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拿到免費優惠券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吃到好吃食物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了解舞者及工作群　(D)可以提早離開。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3" w:name="Q2AR0750809"/>
      <w:bookmarkEnd w:id="22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>《黑白配》中，由於老闆娘的哪種性格而造成矛盾與衝突？　(A)處世圓融　(B)貪小便宜　(C)</w:t>
      </w:r>
      <w:r w:rsidRPr="0064502D">
        <w:rPr>
          <w:rFonts w:ascii="標楷體" w:eastAsia="標楷體" w:hAnsi="標楷體" w:hint="eastAsia"/>
          <w:sz w:val="28"/>
          <w:szCs w:val="28"/>
        </w:rPr>
        <w:lastRenderedPageBreak/>
        <w:t>生性靦腆　(D)熱心助人。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4" w:name="Q2AR0750714"/>
      <w:bookmarkEnd w:id="23"/>
      <w:r w:rsidRPr="0064502D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>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二十世紀後半期，開始有人對現代舞產生不同想法，於是出現哪一種舞蹈？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前現代舞蹈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後現代舞蹈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舞蹈劇場　(D)鎖舞。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5" w:name="Q2AR0750644"/>
      <w:bookmarkEnd w:id="24"/>
      <w:r w:rsidRPr="0064502D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>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下列哪一部戲劇中表現出快閃，象徵著舞者們對於險惡環境的吶喊，勇敢表達自我？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《美蒂亞》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《牡丹亭》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《舞力全開4》　(D)《第十二夜》。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6" w:name="Q2AR0750606"/>
      <w:bookmarkEnd w:id="25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以下有關莎士比亞的敘述，何者正確？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莎士比亞慣常以一連串的誤會，導致衝突與情節　</w:t>
      </w:r>
      <w:r w:rsidRPr="0064502D">
        <w:rPr>
          <w:rFonts w:ascii="標楷體" w:eastAsia="標楷體" w:hAnsi="標楷體"/>
          <w:sz w:val="28"/>
          <w:szCs w:val="28"/>
        </w:rPr>
        <w:t>(</w:t>
      </w:r>
      <w:r w:rsidRPr="0064502D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>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莎士比亞為美國劇作家　</w:t>
      </w:r>
      <w:r w:rsidRPr="0064502D">
        <w:rPr>
          <w:rFonts w:ascii="標楷體" w:eastAsia="標楷體" w:hAnsi="標楷體"/>
          <w:sz w:val="28"/>
          <w:szCs w:val="28"/>
        </w:rPr>
        <w:t>(</w:t>
      </w:r>
      <w:r w:rsidRPr="0064502D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>)</w:t>
      </w:r>
      <w:r w:rsidRPr="0064502D">
        <w:rPr>
          <w:rFonts w:ascii="標楷體" w:eastAsia="標楷體" w:hAnsi="標楷體" w:hint="eastAsia"/>
          <w:sz w:val="28"/>
          <w:szCs w:val="28"/>
        </w:rPr>
        <w:t>電影《第十二夜》改編自莎士比亞戲劇作品《足球尤物》　(D)在莎士比亞時代的劇團，男女都可以擔任演員。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7" w:name="Q2AR0750620"/>
      <w:bookmarkEnd w:id="26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悲劇與喜劇中的衝突性質及解決方式等都不同。以下關於悲劇與喜劇的說明，何者正確？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喜劇往往以邪惡的一方獲得勝利為結局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主角由於執著而陷入沉重的衝突，造成生命中無限的遺憾，這較常發生在悲劇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喜劇藉由劇中人物經歷許多波折，來引發觀眾哀憐與恐懼的情緒，也藉此以達到淨化心靈的效果　(D)《第十二夜》為莎士比亞著名的悲劇之一。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8" w:name="Q2AR0750625"/>
      <w:bookmarkEnd w:id="27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下列哪一齣戲和《梁山伯與祝英台》一樣，都有女扮男裝的內容？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《美蒂亞》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《牡丹亭》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《第十二夜》　(D)《舞力全開4》。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9" w:name="Q2AR0750801"/>
      <w:bookmarkEnd w:id="28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>《黑白配》中的老闆娘很懂得如何爭取顧客，卻因為何種關係，讓自己陷入進退兩難的地步？　(A)性別　(B)個性　(C)年齡　(D)出身。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0" w:name="Q2AR0750611"/>
      <w:bookmarkEnd w:id="29"/>
      <w:r w:rsidRPr="0064502D">
        <w:rPr>
          <w:rFonts w:ascii="標楷體" w:eastAsia="標楷體" w:hAnsi="標楷體"/>
          <w:sz w:val="28"/>
          <w:szCs w:val="28"/>
        </w:rPr>
        <w:t xml:space="preserve">（ 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64502D">
        <w:rPr>
          <w:rFonts w:ascii="標楷體" w:eastAsia="標楷體" w:hAnsi="標楷體"/>
          <w:sz w:val="28"/>
          <w:szCs w:val="28"/>
        </w:rPr>
        <w:t>）</w:t>
      </w:r>
      <w:r w:rsidRPr="0064502D">
        <w:rPr>
          <w:rFonts w:ascii="標楷體" w:eastAsia="標楷體" w:hAnsi="標楷體" w:hint="eastAsia"/>
          <w:sz w:val="28"/>
          <w:szCs w:val="28"/>
        </w:rPr>
        <w:t>關於「喜劇」的敘述，下列何者</w:t>
      </w:r>
      <w:r w:rsidRPr="0064502D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喜劇是近代才有的一種戲劇類型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主要目的是讓觀眾發笑　</w:t>
      </w:r>
      <w:r w:rsidRPr="0064502D">
        <w:rPr>
          <w:rFonts w:ascii="標楷體" w:eastAsia="標楷體" w:hAnsi="標楷體"/>
          <w:sz w:val="28"/>
          <w:szCs w:val="28"/>
        </w:rPr>
        <w:t>(</w:t>
      </w:r>
      <w:r w:rsidRPr="0064502D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>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會以快樂的結局收場　</w:t>
      </w:r>
      <w:r w:rsidRPr="0064502D">
        <w:rPr>
          <w:rFonts w:ascii="標楷體" w:eastAsia="標楷體" w:hAnsi="標楷體"/>
          <w:sz w:val="28"/>
          <w:szCs w:val="28"/>
        </w:rPr>
        <w:t>(</w:t>
      </w:r>
      <w:r w:rsidRPr="0064502D">
        <w:rPr>
          <w:rFonts w:ascii="標楷體" w:eastAsia="標楷體" w:hAnsi="標楷體" w:hint="eastAsia"/>
          <w:sz w:val="28"/>
          <w:szCs w:val="28"/>
        </w:rPr>
        <w:t>D</w:t>
      </w:r>
      <w:r w:rsidRPr="0064502D">
        <w:rPr>
          <w:rFonts w:ascii="標楷體" w:eastAsia="標楷體" w:hAnsi="標楷體"/>
          <w:sz w:val="28"/>
          <w:szCs w:val="28"/>
        </w:rPr>
        <w:t>)</w:t>
      </w:r>
      <w:r w:rsidRPr="0064502D">
        <w:rPr>
          <w:rFonts w:ascii="標楷體" w:eastAsia="標楷體" w:hAnsi="標楷體" w:hint="eastAsia"/>
          <w:sz w:val="28"/>
          <w:szCs w:val="28"/>
        </w:rPr>
        <w:t>衝突的解決一般比較輕快。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1" w:name="Q2AR0750781"/>
      <w:bookmarkEnd w:id="30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>劇本中的「對話」部分，應該如何呈現為最佳方式？　(A)比日常生活對話還繁複　(B)比日常生活對話還精簡有力　(C)讓演員依照自身經驗即興發揮　(D)以動作取代對話。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2" w:name="Q2AR0750618"/>
      <w:bookmarkEnd w:id="31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下列哪一句是莎士比亞曾經說過的話？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>世界是一座舞臺　(B)人生像一場戲劇　(C)每個人為自己創造喜劇　(D)表演是需要每位演員的共同努力。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3" w:name="Q2AR0750792"/>
      <w:bookmarkEnd w:id="32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>《黑白配》一劇的舞臺設計，後側正面以長條竹竿掛滿五顏六色的布匹，顯示這個地點在哪裡？　(A)洗衣坊　(B)製布工廠　(C)游泳池畔　(D)染布坊。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4" w:name="Q2AR0750779"/>
      <w:bookmarkEnd w:id="33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>下列何者是創作劇本時要注意的事項？　(A)題材盡量千篇一律　(B)僅利用「對話」穿插來呈現　(C)要交代故事的來龍去脈　(D)減少「動作」的呈現。</w:t>
      </w:r>
    </w:p>
    <w:p w:rsidR="008D00FC" w:rsidRPr="0064502D" w:rsidRDefault="008D00FC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5" w:name="Q2AR0750623"/>
      <w:bookmarkEnd w:id="34"/>
      <w:r w:rsidRPr="0064502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64502D">
        <w:rPr>
          <w:rFonts w:ascii="標楷體" w:eastAsia="標楷體" w:hAnsi="標楷體"/>
          <w:sz w:val="28"/>
          <w:szCs w:val="28"/>
        </w:rPr>
        <w:t xml:space="preserve"> ）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黃梅戲舊稱為「黃梅調」或什麼？　</w:t>
      </w:r>
      <w:r w:rsidRPr="0064502D">
        <w:rPr>
          <w:rFonts w:ascii="標楷體" w:eastAsia="標楷體" w:hAnsi="標楷體"/>
          <w:sz w:val="28"/>
          <w:szCs w:val="28"/>
        </w:rPr>
        <w:t>(A)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綠梅調　</w:t>
      </w:r>
      <w:r w:rsidRPr="0064502D">
        <w:rPr>
          <w:rFonts w:ascii="標楷體" w:eastAsia="標楷體" w:hAnsi="標楷體"/>
          <w:sz w:val="28"/>
          <w:szCs w:val="28"/>
        </w:rPr>
        <w:t>(B)</w:t>
      </w:r>
      <w:r w:rsidRPr="0064502D">
        <w:rPr>
          <w:rFonts w:ascii="標楷體" w:eastAsia="標楷體" w:hAnsi="標楷體" w:hint="eastAsia"/>
          <w:sz w:val="28"/>
          <w:szCs w:val="28"/>
        </w:rPr>
        <w:t xml:space="preserve">青梅調　</w:t>
      </w:r>
      <w:r w:rsidRPr="0064502D">
        <w:rPr>
          <w:rFonts w:ascii="標楷體" w:eastAsia="標楷體" w:hAnsi="標楷體"/>
          <w:sz w:val="28"/>
          <w:szCs w:val="28"/>
        </w:rPr>
        <w:t>(C)</w:t>
      </w:r>
      <w:r w:rsidRPr="0064502D">
        <w:rPr>
          <w:rFonts w:ascii="標楷體" w:eastAsia="標楷體" w:hAnsi="標楷體" w:hint="eastAsia"/>
          <w:sz w:val="28"/>
          <w:szCs w:val="28"/>
        </w:rPr>
        <w:t>過街戲　(D)採茶戲。</w:t>
      </w:r>
    </w:p>
    <w:p w:rsidR="0095234D" w:rsidRPr="0068473D" w:rsidRDefault="0095234D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6" w:name="Q2AR0750301"/>
      <w:bookmarkEnd w:id="35"/>
      <w:r w:rsidRPr="0095234D">
        <w:rPr>
          <w:rFonts w:ascii="標楷體" w:eastAsia="標楷體" w:hAnsi="標楷體"/>
        </w:rPr>
        <w:t>（</w:t>
      </w:r>
      <w:r w:rsidR="00A54FEB">
        <w:rPr>
          <w:rFonts w:ascii="標楷體" w:eastAsia="標楷體" w:hAnsi="標楷體" w:hint="eastAsia"/>
        </w:rPr>
        <w:t>C</w:t>
      </w:r>
      <w:r w:rsidRPr="0095234D">
        <w:rPr>
          <w:rFonts w:ascii="標楷體" w:eastAsia="標楷體" w:hAnsi="標楷體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下列哪一種音樂表演形式大部分的臺詞皆以歌唱來呈現戲劇，所以欣賞時也可仔細聆聽劇中個角色的演唱方式？　(A)藝術歌曲　(B)交響曲　(C)歌劇　(D)舞臺劇。</w:t>
      </w:r>
      <w:bookmarkEnd w:id="36"/>
    </w:p>
    <w:p w:rsidR="008D00FC" w:rsidRPr="0068473D" w:rsidRDefault="0095234D" w:rsidP="001B047E">
      <w:pPr>
        <w:pStyle w:val="a4"/>
        <w:numPr>
          <w:ilvl w:val="0"/>
          <w:numId w:val="1"/>
        </w:numPr>
        <w:spacing w:beforeLines="50" w:line="300" w:lineRule="exact"/>
        <w:ind w:left="1021"/>
        <w:rPr>
          <w:rStyle w:val="a5"/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歌劇的組成要素包含下列何者？　A音樂B劇本C舞蹈D服裝E舞臺。</w:t>
      </w:r>
      <w:r w:rsidRPr="0068473D">
        <w:rPr>
          <w:rFonts w:ascii="標楷體" w:eastAsia="標楷體" w:hAnsi="標楷體" w:hint="eastAsia"/>
          <w:sz w:val="28"/>
          <w:szCs w:val="28"/>
        </w:rPr>
        <w:br/>
      </w:r>
      <w:r w:rsidRPr="0068473D">
        <w:rPr>
          <w:rStyle w:val="a5"/>
          <w:rFonts w:ascii="標楷體" w:eastAsia="標楷體" w:hAnsi="標楷體"/>
          <w:sz w:val="28"/>
          <w:szCs w:val="28"/>
        </w:rPr>
        <w:t>(A)</w:t>
      </w:r>
      <w:r w:rsidRPr="0068473D">
        <w:rPr>
          <w:rStyle w:val="a5"/>
          <w:rFonts w:ascii="標楷體" w:eastAsia="標楷體" w:hAnsi="標楷體" w:hint="eastAsia"/>
          <w:sz w:val="28"/>
          <w:szCs w:val="28"/>
        </w:rPr>
        <w:t xml:space="preserve">僅有A　</w:t>
      </w:r>
      <w:r w:rsidRPr="0068473D">
        <w:rPr>
          <w:rStyle w:val="a5"/>
          <w:rFonts w:ascii="標楷體" w:eastAsia="標楷體" w:hAnsi="標楷體"/>
          <w:sz w:val="28"/>
          <w:szCs w:val="28"/>
        </w:rPr>
        <w:t>(B)</w:t>
      </w:r>
      <w:r w:rsidRPr="0068473D">
        <w:rPr>
          <w:rStyle w:val="a5"/>
          <w:rFonts w:ascii="標楷體" w:eastAsia="標楷體" w:hAnsi="標楷體" w:hint="eastAsia"/>
          <w:sz w:val="28"/>
          <w:szCs w:val="28"/>
        </w:rPr>
        <w:t xml:space="preserve">ABC　</w:t>
      </w:r>
      <w:r w:rsidRPr="0068473D">
        <w:rPr>
          <w:rStyle w:val="a5"/>
          <w:rFonts w:ascii="標楷體" w:eastAsia="標楷體" w:hAnsi="標楷體"/>
          <w:sz w:val="28"/>
          <w:szCs w:val="28"/>
        </w:rPr>
        <w:t>(C)</w:t>
      </w:r>
      <w:r w:rsidRPr="0068473D">
        <w:rPr>
          <w:rStyle w:val="a5"/>
          <w:rFonts w:ascii="標楷體" w:eastAsia="標楷體" w:hAnsi="標楷體" w:hint="eastAsia"/>
          <w:sz w:val="28"/>
          <w:szCs w:val="28"/>
        </w:rPr>
        <w:t xml:space="preserve">ABCD　</w:t>
      </w:r>
      <w:r w:rsidRPr="0068473D">
        <w:rPr>
          <w:rStyle w:val="a5"/>
          <w:rFonts w:ascii="標楷體" w:eastAsia="標楷體" w:hAnsi="標楷體"/>
          <w:sz w:val="28"/>
          <w:szCs w:val="28"/>
        </w:rPr>
        <w:t>(D)</w:t>
      </w:r>
      <w:r w:rsidRPr="0068473D">
        <w:rPr>
          <w:rStyle w:val="a5"/>
          <w:rFonts w:ascii="標楷體" w:eastAsia="標楷體" w:hAnsi="標楷體" w:hint="eastAsia"/>
          <w:sz w:val="28"/>
          <w:szCs w:val="28"/>
        </w:rPr>
        <w:t>ABCDE。</w:t>
      </w:r>
    </w:p>
    <w:p w:rsidR="0095234D" w:rsidRPr="0068473D" w:rsidRDefault="0095234D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7" w:name="Q2AR0750316"/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C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歌劇中的序曲(Overture)功能為何？　(A)給舞者用來跳舞暖場的音樂　(B)中場休息的音樂　(C)引起觀眾注意，引領觀眾熟悉歌劇氣氛與旋律　(D)給男女主角炫技的樂段。</w:t>
      </w:r>
    </w:p>
    <w:p w:rsidR="00806B6B" w:rsidRPr="0068473D" w:rsidRDefault="00806B6B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8" w:name="Q2AR0750317"/>
      <w:bookmarkEnd w:id="37"/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歌劇中的聲樂部份用來表現劇中人物內心狀態與情緒，富音樂性、旋律動聽的演唱方式為何？　(A)詠唱調(aria)　(B)朗頌調(recitative)　(C)序曲　(D)抒情小調。</w:t>
      </w:r>
    </w:p>
    <w:bookmarkEnd w:id="38"/>
    <w:p w:rsidR="00806B6B" w:rsidRPr="0068473D" w:rsidRDefault="00806B6B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目前音樂劇演出最頻繁的地方是在哪兩個城市？　(A)紐約、巴黎　(B)倫敦、北京　(C)東京、紐約　(D)倫敦、紐約。</w:t>
      </w:r>
    </w:p>
    <w:p w:rsidR="002C1752" w:rsidRPr="0068473D" w:rsidRDefault="002C1752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9" w:name="Q2AR0750410"/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「出生於英國倫敦音樂世家，著名作品有音樂劇《貓》、《歌劇魅影》」是哪一位音樂家？　(A)洛伊德．韋伯　(B)桑德海姆　(C)理查羅傑斯　(D)奧斯卡漢默斯坦二世。</w:t>
      </w:r>
    </w:p>
    <w:p w:rsidR="002C1752" w:rsidRPr="0068473D" w:rsidRDefault="002C1752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0" w:name="Q2AR0750437"/>
      <w:bookmarkEnd w:id="39"/>
      <w:r w:rsidRPr="0068473D">
        <w:rPr>
          <w:rFonts w:ascii="標楷體" w:eastAsia="標楷體" w:hAnsi="標楷體"/>
          <w:sz w:val="28"/>
          <w:szCs w:val="28"/>
        </w:rPr>
        <w:t>（</w:t>
      </w:r>
      <w:r w:rsidR="00A54FEB">
        <w:rPr>
          <w:rFonts w:ascii="標楷體" w:eastAsia="標楷體" w:hAnsi="標楷體" w:hint="eastAsia"/>
          <w:sz w:val="28"/>
          <w:szCs w:val="28"/>
        </w:rPr>
        <w:t>B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「為了百老匯戲劇而舉辦，是音樂劇中的奧斯卡金像獎」，上述指下列何者？　(A)葛萊美獎　(B)東尼獎　(C)金鐘獎　(D)金馬獎。</w:t>
      </w:r>
    </w:p>
    <w:p w:rsidR="002C1752" w:rsidRPr="0068473D" w:rsidRDefault="002C1752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1" w:name="Q2AR0750509"/>
      <w:bookmarkEnd w:id="40"/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爵士鼓屬於什麼類型的樂器，因此在記譜上須有特定的規範？　(A)無音高　(B)無聲音　(C)無音低　(D)無分類。</w:t>
      </w:r>
    </w:p>
    <w:p w:rsidR="002C1752" w:rsidRPr="0068473D" w:rsidRDefault="002C1752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2" w:name="Q2AR0750513"/>
      <w:bookmarkEnd w:id="41"/>
      <w:r w:rsidRPr="0068473D">
        <w:rPr>
          <w:rFonts w:ascii="標楷體" w:eastAsia="標楷體" w:hAnsi="標楷體"/>
          <w:sz w:val="28"/>
          <w:szCs w:val="28"/>
        </w:rPr>
        <w:t xml:space="preserve">（ </w:t>
      </w:r>
      <w:r w:rsidR="00B2266B">
        <w:rPr>
          <w:rFonts w:ascii="標楷體" w:eastAsia="標楷體" w:hAnsi="標楷體" w:hint="eastAsia"/>
          <w:sz w:val="28"/>
          <w:szCs w:val="28"/>
        </w:rPr>
        <w:t>B</w:t>
      </w:r>
      <w:r w:rsidRPr="0068473D">
        <w:rPr>
          <w:rFonts w:ascii="標楷體" w:eastAsia="標楷體" w:hAnsi="標楷體"/>
          <w:sz w:val="28"/>
          <w:szCs w:val="28"/>
        </w:rPr>
        <w:t>）</w:t>
      </w:r>
      <w:r w:rsidRPr="0068473D">
        <w:rPr>
          <w:rFonts w:ascii="標楷體" w:eastAsia="標楷體" w:hAnsi="標楷體" w:hint="eastAsia"/>
          <w:sz w:val="28"/>
          <w:szCs w:val="28"/>
        </w:rPr>
        <w:t>什麼是Beatbox？　(A)是利用音響的低音部分所製造出來的效果　(B)是一種人聲敲擊樂，利用口技模仿樂器發出節奏聲響　(C)是利用一種可敲擊的音箱所演奏出來只有節奏沒有音高的伴奏形態　(D)藉由敲打各式不同鐵製品獲得不同音高的聲響效果。</w:t>
      </w:r>
    </w:p>
    <w:p w:rsidR="002C1752" w:rsidRPr="0068473D" w:rsidRDefault="002C1752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3" w:name="Q2AR0750526"/>
      <w:bookmarkEnd w:id="42"/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什麼是a cappella？　(A)無伴奏歌唱　(B)卡拉OK的檔案格式　(C)獨角戲　(D)電腦音樂的專有名詞。</w:t>
      </w:r>
    </w:p>
    <w:bookmarkEnd w:id="43"/>
    <w:p w:rsidR="0095234D" w:rsidRPr="0068473D" w:rsidRDefault="00B243FE" w:rsidP="001B047E">
      <w:pPr>
        <w:pStyle w:val="a3"/>
        <w:numPr>
          <w:ilvl w:val="0"/>
          <w:numId w:val="1"/>
        </w:numPr>
        <w:adjustRightInd w:val="0"/>
        <w:snapToGrid w:val="0"/>
        <w:spacing w:beforeLines="50" w:line="300" w:lineRule="exact"/>
        <w:ind w:leftChars="0"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 xml:space="preserve">（ </w:t>
      </w:r>
      <w:r w:rsidR="00B2266B">
        <w:rPr>
          <w:rFonts w:ascii="標楷體" w:eastAsia="標楷體" w:hAnsi="標楷體" w:hint="eastAsia"/>
          <w:sz w:val="28"/>
          <w:szCs w:val="28"/>
        </w:rPr>
        <w:t>B</w:t>
      </w:r>
      <w:r w:rsidRPr="0068473D">
        <w:rPr>
          <w:rFonts w:ascii="標楷體" w:eastAsia="標楷體" w:hAnsi="標楷體"/>
          <w:sz w:val="28"/>
          <w:szCs w:val="28"/>
        </w:rPr>
        <w:t>）</w:t>
      </w:r>
      <w:r w:rsidR="000F2147" w:rsidRPr="0068473D">
        <w:rPr>
          <w:rFonts w:ascii="標楷體" w:eastAsia="標楷體" w:hAnsi="標楷體" w:hint="eastAsia"/>
          <w:sz w:val="28"/>
          <w:szCs w:val="28"/>
        </w:rPr>
        <w:t>歌劇《卡門》裡著名的〈哈巴奈拉舞曲〉，歌詞內容將愛情比喻為  (A)蝴蝶　(B)小鳥　(C)牡丹　(D)海豚。</w:t>
      </w:r>
    </w:p>
    <w:p w:rsidR="00B243FE" w:rsidRPr="0068473D" w:rsidRDefault="00B243FE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lastRenderedPageBreak/>
        <w:t xml:space="preserve">（ </w:t>
      </w:r>
      <w:r w:rsidR="00B2266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>）</w:t>
      </w:r>
      <w:r w:rsidRPr="0068473D">
        <w:rPr>
          <w:rFonts w:ascii="標楷體" w:eastAsia="標楷體" w:hAnsi="標楷體" w:hint="eastAsia"/>
          <w:sz w:val="28"/>
          <w:szCs w:val="28"/>
        </w:rPr>
        <w:t>浦契尼的歌劇作品《杜蘭朵公主》是以古代何國宮廷故事為背景？　(A)法國　(B)義大利　(C)日本　(D)中國。</w:t>
      </w:r>
    </w:p>
    <w:p w:rsidR="007B36D5" w:rsidRPr="0068473D" w:rsidRDefault="007D1526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承上題，作曲家在該劇中引用該國哪一首民謠旋律作為創作動機？　(A)我的太陽　(B)紅蜻蜓　(C)小星星　(D)茉莉花</w:t>
      </w:r>
      <w:r w:rsidR="001C2CB4" w:rsidRPr="0068473D">
        <w:rPr>
          <w:rFonts w:ascii="標楷體" w:eastAsia="標楷體" w:hAnsi="標楷體" w:hint="eastAsia"/>
          <w:sz w:val="28"/>
          <w:szCs w:val="28"/>
        </w:rPr>
        <w:t>。</w:t>
      </w:r>
    </w:p>
    <w:p w:rsidR="007B36D5" w:rsidRPr="0068473D" w:rsidRDefault="001C2CB4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4" w:name="Q2AR0750399"/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="007B36D5" w:rsidRPr="0068473D">
        <w:rPr>
          <w:rFonts w:ascii="標楷體" w:eastAsia="標楷體" w:hAnsi="標楷體" w:hint="eastAsia"/>
          <w:sz w:val="28"/>
          <w:szCs w:val="28"/>
        </w:rPr>
        <w:t>《卡門》是哪一位作曲家</w:t>
      </w:r>
      <w:r w:rsidR="00A26125" w:rsidRPr="0068473D">
        <w:rPr>
          <w:rFonts w:ascii="標楷體" w:eastAsia="標楷體" w:hAnsi="標楷體" w:hint="eastAsia"/>
          <w:sz w:val="28"/>
          <w:szCs w:val="28"/>
        </w:rPr>
        <w:t>的創作</w:t>
      </w:r>
      <w:r w:rsidR="007B36D5" w:rsidRPr="0068473D">
        <w:rPr>
          <w:rFonts w:ascii="標楷體" w:eastAsia="標楷體" w:hAnsi="標楷體" w:hint="eastAsia"/>
          <w:sz w:val="28"/>
          <w:szCs w:val="28"/>
        </w:rPr>
        <w:t>，其歌劇作品偏好從現實生活中取材，並使用具地方色彩的音樂？　(A)比才　(B)貝多芬　(C)</w:t>
      </w:r>
      <w:r w:rsidRPr="0068473D">
        <w:rPr>
          <w:rFonts w:ascii="標楷體" w:eastAsia="標楷體" w:hAnsi="標楷體" w:hint="eastAsia"/>
          <w:sz w:val="28"/>
          <w:szCs w:val="28"/>
        </w:rPr>
        <w:t>普契尼</w:t>
      </w:r>
      <w:r w:rsidR="007B36D5" w:rsidRPr="0068473D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68473D">
        <w:rPr>
          <w:rFonts w:ascii="標楷體" w:eastAsia="標楷體" w:hAnsi="標楷體" w:hint="eastAsia"/>
          <w:sz w:val="28"/>
          <w:szCs w:val="28"/>
        </w:rPr>
        <w:t xml:space="preserve"> 洛伊德．韋伯。</w:t>
      </w:r>
    </w:p>
    <w:p w:rsidR="00A26125" w:rsidRPr="0068473D" w:rsidRDefault="00A26125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A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〈公主徹夜未眠〉是一首知名的 (A)詠唱調　(B)朗誦調　(C)序曲　(D)間奏曲。</w:t>
      </w:r>
    </w:p>
    <w:p w:rsidR="007B36D5" w:rsidRPr="0068473D" w:rsidRDefault="00A26125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〈鬥牛士之歌〉是出自哪一部歌劇？　(A) 《杜蘭朵公主》　(B) 《阿伊達本》　(C)《納布果》(D) 《卡門》。</w:t>
      </w:r>
    </w:p>
    <w:bookmarkEnd w:id="44"/>
    <w:p w:rsidR="007D1526" w:rsidRPr="0068473D" w:rsidRDefault="0068473D" w:rsidP="0068473D">
      <w:pPr>
        <w:pStyle w:val="a4"/>
        <w:numPr>
          <w:ilvl w:val="0"/>
          <w:numId w:val="1"/>
        </w:numPr>
        <w:spacing w:before="5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68473D">
        <w:rPr>
          <w:rFonts w:ascii="標楷體" w:eastAsia="標楷體" w:hAnsi="標楷體"/>
          <w:sz w:val="28"/>
          <w:szCs w:val="28"/>
        </w:rPr>
        <w:t>（</w:t>
      </w:r>
      <w:r w:rsidR="00B2266B">
        <w:rPr>
          <w:rFonts w:ascii="標楷體" w:eastAsia="標楷體" w:hAnsi="標楷體" w:hint="eastAsia"/>
          <w:sz w:val="28"/>
          <w:szCs w:val="28"/>
        </w:rPr>
        <w:t>D</w:t>
      </w:r>
      <w:r w:rsidRPr="0068473D">
        <w:rPr>
          <w:rFonts w:ascii="標楷體" w:eastAsia="標楷體" w:hAnsi="標楷體"/>
          <w:sz w:val="28"/>
          <w:szCs w:val="28"/>
        </w:rPr>
        <w:t xml:space="preserve"> ）</w:t>
      </w:r>
      <w:r w:rsidRPr="0068473D">
        <w:rPr>
          <w:rFonts w:ascii="標楷體" w:eastAsia="標楷體" w:hAnsi="標楷體" w:hint="eastAsia"/>
          <w:sz w:val="28"/>
          <w:szCs w:val="28"/>
        </w:rPr>
        <w:t>以下何者「</w:t>
      </w:r>
      <w:r w:rsidRPr="0068473D">
        <w:rPr>
          <w:rFonts w:ascii="標楷體" w:eastAsia="標楷體" w:hAnsi="標楷體" w:hint="eastAsia"/>
          <w:b/>
          <w:bCs/>
          <w:sz w:val="28"/>
          <w:szCs w:val="28"/>
        </w:rPr>
        <w:t>非</w:t>
      </w:r>
      <w:r w:rsidRPr="0068473D">
        <w:rPr>
          <w:rFonts w:ascii="標楷體" w:eastAsia="標楷體" w:hAnsi="標楷體" w:hint="eastAsia"/>
          <w:sz w:val="28"/>
          <w:szCs w:val="28"/>
        </w:rPr>
        <w:t>」《杜蘭朵公主》謎題的答案？　(A)希望　(B)熱血　(C)杜蘭朵  (D)真誠。</w:t>
      </w:r>
    </w:p>
    <w:p w:rsidR="0095234D" w:rsidRPr="00B243FE" w:rsidRDefault="0095234D" w:rsidP="001B047E">
      <w:pPr>
        <w:pStyle w:val="a3"/>
        <w:adjustRightInd w:val="0"/>
        <w:snapToGrid w:val="0"/>
        <w:spacing w:beforeLines="50" w:line="300" w:lineRule="exact"/>
        <w:ind w:leftChars="0" w:left="1020"/>
        <w:rPr>
          <w:rStyle w:val="a5"/>
          <w:rFonts w:ascii="新細明體" w:hAnsi="新細明體"/>
        </w:rPr>
      </w:pPr>
    </w:p>
    <w:p w:rsidR="0095234D" w:rsidRDefault="0095234D" w:rsidP="001B047E">
      <w:pPr>
        <w:pStyle w:val="a4"/>
        <w:spacing w:beforeLines="50" w:line="300" w:lineRule="exact"/>
        <w:rPr>
          <w:rStyle w:val="a5"/>
          <w:rFonts w:ascii="新細明體" w:hAnsi="新細明體"/>
        </w:rPr>
      </w:pPr>
    </w:p>
    <w:p w:rsidR="0095234D" w:rsidRPr="0095234D" w:rsidRDefault="0095234D" w:rsidP="001B047E">
      <w:pPr>
        <w:pStyle w:val="a4"/>
        <w:spacing w:beforeLines="50" w:line="300" w:lineRule="exact"/>
        <w:rPr>
          <w:rStyle w:val="a5"/>
          <w:rFonts w:ascii="新細明體" w:hAnsi="新細明體"/>
        </w:rPr>
      </w:pPr>
    </w:p>
    <w:sectPr w:rsidR="0095234D" w:rsidRPr="0095234D" w:rsidSect="00167FF0">
      <w:footerReference w:type="default" r:id="rId9"/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59" w:rsidRDefault="004B6959" w:rsidP="004B6959">
      <w:r>
        <w:separator/>
      </w:r>
    </w:p>
  </w:endnote>
  <w:endnote w:type="continuationSeparator" w:id="0">
    <w:p w:rsidR="004B6959" w:rsidRDefault="004B6959" w:rsidP="004B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91"/>
      <w:docPartObj>
        <w:docPartGallery w:val="Page Numbers (Bottom of Page)"/>
        <w:docPartUnique/>
      </w:docPartObj>
    </w:sdtPr>
    <w:sdtContent>
      <w:p w:rsidR="004B6959" w:rsidRDefault="001B047E" w:rsidP="004B6959">
        <w:pPr>
          <w:pStyle w:val="a9"/>
          <w:jc w:val="center"/>
        </w:pPr>
        <w:fldSimple w:instr=" PAGE   \* MERGEFORMAT ">
          <w:r w:rsidR="00B2266B" w:rsidRPr="00B2266B">
            <w:rPr>
              <w:noProof/>
              <w:lang w:val="zh-TW"/>
            </w:rPr>
            <w:t>3</w:t>
          </w:r>
        </w:fldSimple>
      </w:p>
    </w:sdtContent>
  </w:sdt>
  <w:p w:rsidR="004B6959" w:rsidRDefault="004B69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59" w:rsidRDefault="004B6959" w:rsidP="004B6959">
      <w:r>
        <w:separator/>
      </w:r>
    </w:p>
  </w:footnote>
  <w:footnote w:type="continuationSeparator" w:id="0">
    <w:p w:rsidR="004B6959" w:rsidRDefault="004B6959" w:rsidP="004B6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E34"/>
    <w:multiLevelType w:val="singleLevel"/>
    <w:tmpl w:val="A1D048E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2A6E7020"/>
    <w:multiLevelType w:val="singleLevel"/>
    <w:tmpl w:val="3CF26F6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3552499A"/>
    <w:multiLevelType w:val="singleLevel"/>
    <w:tmpl w:val="B21677E8"/>
    <w:lvl w:ilvl="0">
      <w:start w:val="1"/>
      <w:numFmt w:val="decimal"/>
      <w:lvlRestart w:val="0"/>
      <w:suff w:val="space"/>
      <w:lvlText w:val="%1."/>
      <w:lvlJc w:val="right"/>
      <w:pPr>
        <w:ind w:left="1021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794110DD"/>
    <w:multiLevelType w:val="singleLevel"/>
    <w:tmpl w:val="2B8E549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FF0"/>
    <w:rsid w:val="000F2147"/>
    <w:rsid w:val="00127900"/>
    <w:rsid w:val="00167FF0"/>
    <w:rsid w:val="001B047E"/>
    <w:rsid w:val="001C2CB4"/>
    <w:rsid w:val="002C1752"/>
    <w:rsid w:val="004B6959"/>
    <w:rsid w:val="004D041F"/>
    <w:rsid w:val="0068473D"/>
    <w:rsid w:val="007B36D5"/>
    <w:rsid w:val="007D1526"/>
    <w:rsid w:val="00806B6B"/>
    <w:rsid w:val="008D00FC"/>
    <w:rsid w:val="0095234D"/>
    <w:rsid w:val="00A25A2D"/>
    <w:rsid w:val="00A26125"/>
    <w:rsid w:val="00A35229"/>
    <w:rsid w:val="00A54FEB"/>
    <w:rsid w:val="00B2266B"/>
    <w:rsid w:val="00B2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F0"/>
    <w:pPr>
      <w:ind w:leftChars="200" w:left="480"/>
    </w:pPr>
  </w:style>
  <w:style w:type="paragraph" w:customStyle="1" w:styleId="a4">
    <w:name w:val="國中題目"/>
    <w:basedOn w:val="a"/>
    <w:rsid w:val="00A35229"/>
    <w:pPr>
      <w:adjustRightInd w:val="0"/>
      <w:snapToGrid w:val="0"/>
    </w:pPr>
    <w:rPr>
      <w:kern w:val="0"/>
    </w:rPr>
  </w:style>
  <w:style w:type="character" w:customStyle="1" w:styleId="a5">
    <w:name w:val="無"/>
    <w:rsid w:val="0095234D"/>
    <w:rPr>
      <w:lang w:val="en-US"/>
    </w:rPr>
  </w:style>
  <w:style w:type="character" w:styleId="a6">
    <w:name w:val="Placeholder Text"/>
    <w:basedOn w:val="a0"/>
    <w:uiPriority w:val="99"/>
    <w:semiHidden/>
    <w:rsid w:val="0068473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4B6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B69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6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69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 Huang</dc:creator>
  <cp:lastModifiedBy>epc01</cp:lastModifiedBy>
  <cp:revision>4</cp:revision>
  <cp:lastPrinted>2020-12-22T02:48:00Z</cp:lastPrinted>
  <dcterms:created xsi:type="dcterms:W3CDTF">2020-12-22T02:50:00Z</dcterms:created>
  <dcterms:modified xsi:type="dcterms:W3CDTF">2020-12-22T02:53:00Z</dcterms:modified>
</cp:coreProperties>
</file>